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7F27EB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февраля 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853">
              <w:rPr>
                <w:rFonts w:ascii="Times New Roman" w:hAnsi="Times New Roman"/>
                <w:sz w:val="28"/>
                <w:szCs w:val="28"/>
              </w:rPr>
              <w:t>2017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7F27EB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84/391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990" w:rsidRDefault="00DC2990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B2B" w:rsidRDefault="00DC2990" w:rsidP="00DC29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Информации </w:t>
      </w:r>
    </w:p>
    <w:p w:rsidR="00DC2990" w:rsidRPr="00342B2B" w:rsidRDefault="00DC2990" w:rsidP="00345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345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 избирательных комиссий </w:t>
      </w:r>
      <w:r w:rsidR="009D6E43">
        <w:rPr>
          <w:rFonts w:ascii="Times New Roman" w:eastAsia="Times New Roman" w:hAnsi="Times New Roman"/>
          <w:b/>
          <w:sz w:val="28"/>
          <w:szCs w:val="28"/>
          <w:lang w:eastAsia="ru-RU"/>
        </w:rPr>
        <w:t>за 2017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C2990" w:rsidRDefault="00DC2990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6264" w:rsidRDefault="002C6264" w:rsidP="00DC299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990" w:rsidRDefault="002C6264" w:rsidP="005F3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6264">
        <w:rPr>
          <w:rFonts w:ascii="Times New Roman" w:hAnsi="Times New Roman"/>
          <w:sz w:val="28"/>
          <w:szCs w:val="28"/>
          <w:lang w:eastAsia="ru-RU"/>
        </w:rPr>
        <w:t>В целях осуществления контроля за выполнением решения территориальной избирател</w:t>
      </w:r>
      <w:r w:rsidR="009D6E43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9D6E4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9D6E43">
        <w:rPr>
          <w:rFonts w:ascii="Times New Roman" w:hAnsi="Times New Roman"/>
          <w:sz w:val="28"/>
          <w:szCs w:val="28"/>
          <w:lang w:eastAsia="ru-RU"/>
        </w:rPr>
        <w:t xml:space="preserve"> от 30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E43">
        <w:rPr>
          <w:rFonts w:ascii="Times New Roman" w:hAnsi="Times New Roman"/>
          <w:sz w:val="28"/>
          <w:szCs w:val="28"/>
          <w:lang w:eastAsia="ru-RU"/>
        </w:rPr>
        <w:t>января 2017 года № 39/101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О Сводном плане основных мероприятий </w:t>
      </w:r>
      <w:r w:rsidR="005F3853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F385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5F3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C02971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9D6E43">
        <w:rPr>
          <w:rFonts w:ascii="Times New Roman" w:hAnsi="Times New Roman"/>
          <w:sz w:val="28"/>
          <w:szCs w:val="28"/>
          <w:lang w:eastAsia="ru-RU"/>
        </w:rPr>
        <w:t>а 2017</w:t>
      </w:r>
      <w:r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02971">
        <w:rPr>
          <w:rFonts w:ascii="Times New Roman" w:hAnsi="Times New Roman"/>
          <w:sz w:val="28"/>
          <w:szCs w:val="28"/>
          <w:lang w:eastAsia="ru-RU"/>
        </w:rPr>
        <w:t>», з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аслушав информацию о деятельности территориальной избир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(участников</w:t>
      </w:r>
      <w:proofErr w:type="gram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референдума) и других участников избирательного процесса, обучению кадров из</w:t>
      </w:r>
      <w:r w:rsidR="00EE21D4">
        <w:rPr>
          <w:rFonts w:ascii="Times New Roman" w:hAnsi="Times New Roman"/>
          <w:sz w:val="28"/>
          <w:szCs w:val="28"/>
          <w:lang w:eastAsia="ru-RU"/>
        </w:rPr>
        <w:t>бирательных комиссий за 2</w:t>
      </w:r>
      <w:r w:rsidR="00041AA9">
        <w:rPr>
          <w:rFonts w:ascii="Times New Roman" w:hAnsi="Times New Roman"/>
          <w:sz w:val="28"/>
          <w:szCs w:val="28"/>
          <w:lang w:eastAsia="ru-RU"/>
        </w:rPr>
        <w:t>017</w:t>
      </w:r>
      <w:r w:rsidR="00EE21D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DC2990" w:rsidRDefault="005A44AF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Принять к сведению Информацию о деятельности территориальной избирательной комиссии </w:t>
      </w:r>
      <w:proofErr w:type="spellStart"/>
      <w:r w:rsidR="00DC2990" w:rsidRPr="00342B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по повышению правовой культуры избира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телей (участников референдума) 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и других участников избирательного процесса, обучению кадров </w:t>
      </w:r>
      <w:r w:rsidR="00041AA9">
        <w:rPr>
          <w:rFonts w:ascii="Times New Roman" w:hAnsi="Times New Roman"/>
          <w:sz w:val="28"/>
          <w:szCs w:val="28"/>
          <w:lang w:eastAsia="ru-RU"/>
        </w:rPr>
        <w:t>избирательных комиссий за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C2990" w:rsidRPr="00342B2B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AA9" w:rsidRDefault="00041AA9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E5C" w:rsidRDefault="003A3E5C" w:rsidP="00342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574" w:rsidRPr="003A3E5C" w:rsidRDefault="003A3E5C" w:rsidP="003A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E5C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81628B" w:rsidRPr="00E115C6" w:rsidRDefault="0081628B" w:rsidP="00816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 не позднее 15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AA9">
        <w:rPr>
          <w:rFonts w:ascii="Times New Roman" w:hAnsi="Times New Roman"/>
          <w:sz w:val="28"/>
          <w:szCs w:val="28"/>
          <w:lang w:eastAsia="ru-RU"/>
        </w:rPr>
        <w:t>февраля 2018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C2990" w:rsidRDefault="00232E79" w:rsidP="0004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C257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7C2574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  <w:r w:rsidR="004B47CE">
        <w:rPr>
          <w:rFonts w:ascii="Times New Roman" w:hAnsi="Times New Roman"/>
          <w:sz w:val="28"/>
          <w:szCs w:val="28"/>
          <w:lang w:eastAsia="ru-RU"/>
        </w:rPr>
        <w:t xml:space="preserve"> пункта 2</w:t>
      </w:r>
      <w:r w:rsidR="007C2574" w:rsidRPr="002E677C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</w:t>
      </w:r>
      <w:r w:rsidR="007C2574">
        <w:rPr>
          <w:rFonts w:ascii="Times New Roman" w:hAnsi="Times New Roman"/>
          <w:sz w:val="28"/>
          <w:szCs w:val="28"/>
          <w:lang w:eastAsia="ru-RU"/>
        </w:rPr>
        <w:t xml:space="preserve">ой комиссии </w:t>
      </w:r>
      <w:proofErr w:type="spellStart"/>
      <w:r w:rsidR="007C2574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7C2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574">
        <w:rPr>
          <w:rFonts w:ascii="Times New Roman" w:hAnsi="Times New Roman"/>
          <w:sz w:val="28"/>
          <w:szCs w:val="28"/>
          <w:lang w:eastAsia="ru-RU"/>
        </w:rPr>
        <w:br/>
      </w:r>
      <w:r w:rsidR="00041AA9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041AA9"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 w:rsidR="007C2574">
        <w:rPr>
          <w:lang w:eastAsia="ru-RU"/>
        </w:rPr>
        <w:t>.</w:t>
      </w:r>
    </w:p>
    <w:p w:rsidR="00041AA9" w:rsidRDefault="00041AA9" w:rsidP="00041A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41AA9" w:rsidRPr="000B227F" w:rsidTr="0040359B">
        <w:tc>
          <w:tcPr>
            <w:tcW w:w="4622" w:type="dxa"/>
          </w:tcPr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41AA9" w:rsidRPr="000B227F" w:rsidTr="0040359B">
        <w:tc>
          <w:tcPr>
            <w:tcW w:w="4622" w:type="dxa"/>
            <w:hideMark/>
          </w:tcPr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41AA9" w:rsidRPr="000B227F" w:rsidRDefault="00041AA9" w:rsidP="0040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41AA9" w:rsidRPr="000B227F" w:rsidRDefault="00041AA9" w:rsidP="00403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B525F" w:rsidRPr="009B525F" w:rsidRDefault="00041AA9" w:rsidP="00041A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CEA" w:rsidRDefault="005C3CEA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74" w:rsidRDefault="007C2574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E79" w:rsidRDefault="00232E7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E79" w:rsidRPr="00F67335" w:rsidRDefault="00232E7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8A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8A0D2E" w:rsidRDefault="008A0D2E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335" w:rsidRPr="00F67335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F67335" w:rsidRPr="00F67335">
        <w:rPr>
          <w:rFonts w:ascii="Times New Roman" w:hAnsi="Times New Roman"/>
          <w:sz w:val="28"/>
          <w:szCs w:val="28"/>
        </w:rPr>
        <w:t xml:space="preserve"> </w:t>
      </w: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t>избирате</w:t>
      </w:r>
      <w:r w:rsidR="008A0D2E">
        <w:rPr>
          <w:rFonts w:ascii="Times New Roman" w:hAnsi="Times New Roman"/>
          <w:sz w:val="28"/>
          <w:szCs w:val="28"/>
        </w:rPr>
        <w:t xml:space="preserve">льной </w:t>
      </w:r>
      <w:r w:rsidR="00D131BB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D131BB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D131BB">
        <w:rPr>
          <w:rFonts w:ascii="Times New Roman" w:hAnsi="Times New Roman"/>
          <w:sz w:val="28"/>
          <w:szCs w:val="28"/>
        </w:rPr>
        <w:br/>
        <w:t>от 13</w:t>
      </w:r>
      <w:r w:rsidRPr="00F67335">
        <w:rPr>
          <w:rFonts w:ascii="Times New Roman" w:hAnsi="Times New Roman"/>
          <w:sz w:val="28"/>
          <w:szCs w:val="28"/>
        </w:rPr>
        <w:t xml:space="preserve"> </w:t>
      </w:r>
      <w:r w:rsidR="00D131BB">
        <w:rPr>
          <w:rFonts w:ascii="Times New Roman" w:hAnsi="Times New Roman"/>
          <w:sz w:val="28"/>
          <w:szCs w:val="28"/>
        </w:rPr>
        <w:t>февраля 2018</w:t>
      </w:r>
      <w:r w:rsidR="003A4063">
        <w:rPr>
          <w:rFonts w:ascii="Times New Roman" w:hAnsi="Times New Roman"/>
          <w:sz w:val="28"/>
          <w:szCs w:val="28"/>
        </w:rPr>
        <w:t xml:space="preserve"> г.</w:t>
      </w:r>
      <w:r w:rsidR="00D131BB">
        <w:rPr>
          <w:rFonts w:ascii="Times New Roman" w:hAnsi="Times New Roman"/>
          <w:sz w:val="28"/>
          <w:szCs w:val="28"/>
        </w:rPr>
        <w:t xml:space="preserve"> № 84/391</w:t>
      </w:r>
    </w:p>
    <w:p w:rsidR="00F67335" w:rsidRPr="00F67335" w:rsidRDefault="00F67335" w:rsidP="00F67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Default="00F67335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D7E64" w:rsidRDefault="008D7E64" w:rsidP="008D7E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D7E64" w:rsidRPr="00342B2B" w:rsidRDefault="008D7E64" w:rsidP="00003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proofErr w:type="spellStart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</w:t>
      </w:r>
      <w:r w:rsidR="00003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</w:t>
      </w:r>
      <w:r w:rsidR="00D131BB">
        <w:rPr>
          <w:rFonts w:ascii="Times New Roman" w:eastAsia="Times New Roman" w:hAnsi="Times New Roman"/>
          <w:b/>
          <w:sz w:val="28"/>
          <w:szCs w:val="28"/>
          <w:lang w:eastAsia="ru-RU"/>
        </w:rPr>
        <w:t>в избирательных комиссий за 2017</w:t>
      </w:r>
      <w:r w:rsidRPr="00342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47B73" w:rsidRDefault="00047B73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47B73" w:rsidRPr="00047B73" w:rsidRDefault="00047B73" w:rsidP="00047B73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47B73" w:rsidRPr="00D63A93" w:rsidRDefault="00047B73" w:rsidP="00D63A93">
      <w:pPr>
        <w:pStyle w:val="a6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D63A9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Организационное обеспечение реализации мероприятий</w:t>
      </w:r>
    </w:p>
    <w:p w:rsidR="003537C5" w:rsidRDefault="00403A60" w:rsidP="00353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со </w:t>
      </w:r>
      <w:r w:rsidR="00E770AF">
        <w:rPr>
          <w:rFonts w:ascii="Times New Roman" w:hAnsi="Times New Roman"/>
          <w:sz w:val="28"/>
          <w:szCs w:val="28"/>
          <w:lang w:eastAsia="ru-RU"/>
        </w:rPr>
        <w:t>Сводным планом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(у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частников референдума) и других 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>участников избирательного процесса, обучению кадров избирательных комиссий н</w:t>
      </w:r>
      <w:r w:rsidR="0051000E">
        <w:rPr>
          <w:rFonts w:ascii="Times New Roman" w:hAnsi="Times New Roman"/>
          <w:sz w:val="28"/>
          <w:szCs w:val="28"/>
          <w:lang w:eastAsia="ru-RU"/>
        </w:rPr>
        <w:t>а 2017</w:t>
      </w:r>
      <w:r w:rsidR="00E770AF" w:rsidRPr="002C626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770AF">
        <w:rPr>
          <w:rFonts w:ascii="Times New Roman" w:hAnsi="Times New Roman"/>
          <w:sz w:val="28"/>
          <w:szCs w:val="28"/>
          <w:lang w:eastAsia="ru-RU"/>
        </w:rPr>
        <w:t xml:space="preserve"> (далее – Сводный план), утвержденным решением территориальной избирательной комиссии </w:t>
      </w:r>
      <w:proofErr w:type="spellStart"/>
      <w:r w:rsidR="00E770A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770A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1000E">
        <w:rPr>
          <w:rFonts w:ascii="Times New Roman" w:hAnsi="Times New Roman"/>
          <w:sz w:val="28"/>
          <w:szCs w:val="28"/>
          <w:lang w:eastAsia="ru-RU"/>
        </w:rPr>
        <w:t>30 января  2017 года № 39/101</w:t>
      </w:r>
      <w:r w:rsidR="00E770AF">
        <w:rPr>
          <w:rFonts w:ascii="Times New Roman" w:hAnsi="Times New Roman"/>
          <w:sz w:val="28"/>
          <w:szCs w:val="28"/>
          <w:lang w:eastAsia="ru-RU"/>
        </w:rPr>
        <w:t>, 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  <w:proofErr w:type="gramEnd"/>
    </w:p>
    <w:p w:rsidR="0051000E" w:rsidRPr="0051000E" w:rsidRDefault="0051000E" w:rsidP="0051000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территориальной избирательной комиссией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уделено </w:t>
      </w:r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проведению выборов депутатов Законодательного Собрания Краснодарского края шестого созыва, главы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главы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дополнительных выборов депутатов Совета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Старощербиновского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Старощербиновскому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семимандатному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2,</w:t>
      </w:r>
      <w:r w:rsidRPr="0051000E">
        <w:t xml:space="preserve"> </w:t>
      </w:r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выборов депутатов Совета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Екатериновскому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proofErr w:type="gramEnd"/>
      <w:r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№ 2.</w:t>
      </w:r>
    </w:p>
    <w:p w:rsidR="0051000E" w:rsidRDefault="0051000E" w:rsidP="00D63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000E" w:rsidRDefault="0051000E" w:rsidP="00D63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3E5C" w:rsidRPr="00C82407" w:rsidRDefault="00AE19F4" w:rsidP="00C824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подготовки и проведения выборов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105EAF">
        <w:rPr>
          <w:rFonts w:ascii="Times New Roman" w:hAnsi="Times New Roman"/>
          <w:sz w:val="28"/>
          <w:szCs w:val="28"/>
          <w:lang w:eastAsia="ar-SA"/>
        </w:rPr>
        <w:t xml:space="preserve"> оказывала </w:t>
      </w:r>
      <w:r w:rsidR="00F91AE3">
        <w:rPr>
          <w:rFonts w:ascii="Times New Roman" w:hAnsi="Times New Roman"/>
          <w:sz w:val="28"/>
          <w:szCs w:val="28"/>
          <w:lang w:eastAsia="ar-SA"/>
        </w:rPr>
        <w:t>правовую, методическую, информационную и организационную помощь участковым избирательным комиссиям</w:t>
      </w:r>
      <w:r w:rsidR="00C8240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82407">
        <w:rPr>
          <w:rFonts w:ascii="Times New Roman" w:hAnsi="Times New Roman"/>
          <w:sz w:val="28"/>
          <w:szCs w:val="28"/>
          <w:lang w:eastAsia="ar-SA"/>
        </w:rPr>
        <w:t>Щербиновского</w:t>
      </w:r>
      <w:proofErr w:type="spellEnd"/>
      <w:r w:rsidR="00C82407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F91AE3">
        <w:rPr>
          <w:rFonts w:ascii="Times New Roman" w:hAnsi="Times New Roman"/>
          <w:sz w:val="28"/>
          <w:szCs w:val="28"/>
          <w:lang w:eastAsia="ar-SA"/>
        </w:rPr>
        <w:t>, а также иным участникам избирательного процесса.</w:t>
      </w:r>
    </w:p>
    <w:p w:rsidR="00BB0864" w:rsidRPr="00BB0864" w:rsidRDefault="00BB0864" w:rsidP="00BB08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отчетного периода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BB08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работала в тесном взаимодействии с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органами местного самоуправления,  учебными заведениями, средствами массовой информации, местными отделениями политических партий и общественными объединениями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E4C" w:rsidRDefault="00D84E4C" w:rsidP="00D84E4C">
      <w:pPr>
        <w:spacing w:after="0" w:line="36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E4C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данный период на заседаниях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84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следующие вопросы, касающиеся повышения уровня правовой культуры избирателей и организаторов выборов:</w:t>
      </w:r>
    </w:p>
    <w:p w:rsidR="00285BDC" w:rsidRDefault="00D84E4C" w:rsidP="00C824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E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2407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30 января 2017</w:t>
      </w:r>
      <w:r w:rsidR="00285BDC" w:rsidRPr="00285BDC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года </w:t>
      </w:r>
      <w:r w:rsidR="00C82407">
        <w:rPr>
          <w:rFonts w:ascii="Times New Roman" w:eastAsia="Times New Roman" w:hAnsi="Times New Roman"/>
          <w:color w:val="000000"/>
          <w:position w:val="-2"/>
          <w:sz w:val="28"/>
          <w:szCs w:val="28"/>
          <w:lang w:eastAsia="ru-RU"/>
        </w:rPr>
        <w:t xml:space="preserve"> № 39/101</w:t>
      </w:r>
      <w:r w:rsidR="00285BDC" w:rsidRPr="00285BDC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О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Сводном плане основных мероприятий территориальной избирательной комиссии </w:t>
      </w:r>
      <w:proofErr w:type="spellStart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>Щербиновская</w:t>
      </w:r>
      <w:proofErr w:type="spellEnd"/>
      <w:r w:rsid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по повышению правовой культуры избирателей (участников референдума) и других участников</w:t>
      </w:r>
      <w:r w:rsidR="00C82407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избирательного процесса на 2017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0"/>
          <w:lang w:eastAsia="ru-RU"/>
        </w:rPr>
        <w:t xml:space="preserve"> год</w:t>
      </w:r>
      <w:r w:rsidR="00285BDC" w:rsidRPr="00285B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»</w:t>
      </w:r>
      <w:r w:rsidR="00285BDC" w:rsidRPr="00285B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692" w:rsidRPr="003A3E5C" w:rsidRDefault="00D86B2A" w:rsidP="00C82407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решение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3E5C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3A3E5C">
        <w:rPr>
          <w:rFonts w:eastAsia="Times New Roman"/>
          <w:sz w:val="28"/>
          <w:szCs w:val="28"/>
          <w:lang w:val="ru-RU" w:eastAsia="ru-RU"/>
        </w:rPr>
        <w:br/>
      </w:r>
      <w:r w:rsidR="003A3E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sz w:val="28"/>
          <w:szCs w:val="28"/>
          <w:lang w:eastAsia="ru-RU"/>
        </w:rPr>
        <w:t>от</w:t>
      </w:r>
      <w:proofErr w:type="spellEnd"/>
      <w:r w:rsidRPr="00D86B2A">
        <w:rPr>
          <w:rFonts w:eastAsia="Times New Roman"/>
          <w:sz w:val="28"/>
          <w:szCs w:val="28"/>
          <w:lang w:eastAsia="ru-RU"/>
        </w:rPr>
        <w:t xml:space="preserve"> </w:t>
      </w:r>
      <w:r w:rsidR="00C82407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30</w:t>
      </w:r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</w:t>
      </w:r>
      <w:proofErr w:type="spellStart"/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>января</w:t>
      </w:r>
      <w:proofErr w:type="spellEnd"/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201</w:t>
      </w:r>
      <w:r w:rsidR="00C82407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7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>года</w:t>
      </w:r>
      <w:proofErr w:type="spellEnd"/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color w:val="000000"/>
          <w:position w:val="-2"/>
          <w:sz w:val="28"/>
          <w:szCs w:val="28"/>
          <w:lang w:eastAsia="ru-RU"/>
        </w:rPr>
        <w:t xml:space="preserve">№ </w:t>
      </w:r>
      <w:r w:rsidR="00C82407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39</w:t>
      </w:r>
      <w:r w:rsidR="00C82407">
        <w:rPr>
          <w:rFonts w:eastAsia="Times New Roman"/>
          <w:color w:val="000000"/>
          <w:position w:val="-2"/>
          <w:sz w:val="28"/>
          <w:szCs w:val="28"/>
          <w:lang w:eastAsia="ru-RU"/>
        </w:rPr>
        <w:t>/</w:t>
      </w:r>
      <w:r w:rsidR="00C82407">
        <w:rPr>
          <w:rFonts w:eastAsia="Times New Roman"/>
          <w:color w:val="000000"/>
          <w:position w:val="-2"/>
          <w:sz w:val="28"/>
          <w:szCs w:val="28"/>
          <w:lang w:val="ru-RU" w:eastAsia="ru-RU"/>
        </w:rPr>
        <w:t>99</w:t>
      </w:r>
      <w:r w:rsidRPr="00D86B2A">
        <w:rPr>
          <w:rFonts w:ascii="Arial" w:eastAsia="Times New Roman" w:hAnsi="Arial"/>
          <w:position w:val="-2"/>
          <w:sz w:val="28"/>
          <w:szCs w:val="20"/>
          <w:lang w:eastAsia="ru-RU"/>
        </w:rPr>
        <w:t xml:space="preserve"> </w:t>
      </w:r>
      <w:r w:rsidRPr="00D86B2A">
        <w:rPr>
          <w:rFonts w:eastAsia="Times New Roman"/>
          <w:sz w:val="28"/>
          <w:szCs w:val="28"/>
          <w:lang w:eastAsia="ru-RU"/>
        </w:rPr>
        <w:t xml:space="preserve"> «</w:t>
      </w:r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О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проведении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Дня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молодого</w:t>
      </w:r>
      <w:proofErr w:type="spellEnd"/>
      <w:r w:rsidRPr="00D86B2A">
        <w:rPr>
          <w:rFonts w:eastAsia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D86B2A">
        <w:rPr>
          <w:rFonts w:eastAsia="Times New Roman"/>
          <w:position w:val="-2"/>
          <w:sz w:val="28"/>
          <w:szCs w:val="28"/>
          <w:lang w:eastAsia="ru-RU"/>
        </w:rPr>
        <w:t>избир</w:t>
      </w:r>
      <w:r>
        <w:rPr>
          <w:rFonts w:eastAsia="Times New Roman"/>
          <w:position w:val="-2"/>
          <w:sz w:val="28"/>
          <w:szCs w:val="28"/>
          <w:lang w:eastAsia="ru-RU"/>
        </w:rPr>
        <w:t>ателя</w:t>
      </w:r>
      <w:proofErr w:type="spellEnd"/>
      <w:r w:rsidR="00C82407">
        <w:rPr>
          <w:rFonts w:eastAsia="Times New Roman"/>
          <w:position w:val="-2"/>
          <w:sz w:val="28"/>
          <w:szCs w:val="28"/>
          <w:lang w:val="ru-RU" w:eastAsia="ru-RU"/>
        </w:rPr>
        <w:t xml:space="preserve"> в муниципальном образовании </w:t>
      </w:r>
      <w:proofErr w:type="spellStart"/>
      <w:r w:rsidR="00C82407">
        <w:rPr>
          <w:rFonts w:eastAsia="Times New Roman"/>
          <w:position w:val="-2"/>
          <w:sz w:val="28"/>
          <w:szCs w:val="28"/>
          <w:lang w:val="ru-RU" w:eastAsia="ru-RU"/>
        </w:rPr>
        <w:t>Щербиновский</w:t>
      </w:r>
      <w:proofErr w:type="spellEnd"/>
      <w:r w:rsidR="00C82407">
        <w:rPr>
          <w:rFonts w:eastAsia="Times New Roman"/>
          <w:position w:val="-2"/>
          <w:sz w:val="28"/>
          <w:szCs w:val="28"/>
          <w:lang w:val="ru-RU" w:eastAsia="ru-RU"/>
        </w:rPr>
        <w:t xml:space="preserve"> район</w:t>
      </w:r>
      <w:r w:rsidRPr="00D86B2A">
        <w:rPr>
          <w:rFonts w:eastAsia="Times New Roman"/>
          <w:position w:val="-2"/>
          <w:sz w:val="28"/>
          <w:szCs w:val="28"/>
          <w:lang w:eastAsia="ru-RU"/>
        </w:rPr>
        <w:t>»;</w:t>
      </w:r>
      <w:r w:rsidR="00C65692" w:rsidRPr="00C65692">
        <w:rPr>
          <w:sz w:val="28"/>
          <w:szCs w:val="28"/>
          <w:lang w:val="ru-RU"/>
        </w:rPr>
        <w:t xml:space="preserve"> </w:t>
      </w:r>
    </w:p>
    <w:p w:rsidR="00D46207" w:rsidRDefault="00D46207" w:rsidP="00576E40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 w:rsidR="00576E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76E40"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 w:rsidR="00576E40">
        <w:rPr>
          <w:rFonts w:eastAsia="Times New Roman"/>
          <w:sz w:val="28"/>
          <w:szCs w:val="28"/>
          <w:lang w:val="ru-RU" w:eastAsia="ru-RU"/>
        </w:rPr>
        <w:br/>
      </w:r>
      <w:r w:rsidR="00576E40">
        <w:rPr>
          <w:sz w:val="28"/>
          <w:szCs w:val="28"/>
          <w:lang w:val="ru-RU"/>
        </w:rPr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 w:rsidRPr="009D307C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1 </w:t>
      </w:r>
      <w:proofErr w:type="spellStart"/>
      <w:r w:rsidRPr="009D307C">
        <w:rPr>
          <w:color w:val="000000"/>
          <w:sz w:val="28"/>
          <w:szCs w:val="28"/>
        </w:rPr>
        <w:t>марта</w:t>
      </w:r>
      <w:proofErr w:type="spellEnd"/>
      <w:r w:rsidRPr="009D307C">
        <w:rPr>
          <w:color w:val="000000"/>
          <w:sz w:val="28"/>
          <w:szCs w:val="28"/>
        </w:rPr>
        <w:t xml:space="preserve"> 201</w:t>
      </w:r>
      <w:r w:rsidRPr="009D307C">
        <w:rPr>
          <w:color w:val="000000"/>
          <w:sz w:val="28"/>
          <w:szCs w:val="28"/>
          <w:lang w:val="ru-RU"/>
        </w:rPr>
        <w:t>6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10/36</w:t>
      </w:r>
      <w:r w:rsidRPr="009D307C">
        <w:rPr>
          <w:sz w:val="28"/>
          <w:szCs w:val="28"/>
        </w:rPr>
        <w:t xml:space="preserve">   «О  </w:t>
      </w:r>
      <w:r w:rsidRPr="009D307C">
        <w:rPr>
          <w:sz w:val="28"/>
          <w:szCs w:val="28"/>
          <w:lang w:val="ru-RU"/>
        </w:rPr>
        <w:t xml:space="preserve">Концепции обучения кадров избирательных комиссий и других участников избирательного </w:t>
      </w:r>
      <w:r>
        <w:rPr>
          <w:sz w:val="28"/>
          <w:szCs w:val="28"/>
          <w:lang w:val="ru-RU"/>
        </w:rPr>
        <w:t xml:space="preserve">                         </w:t>
      </w:r>
      <w:r w:rsidRPr="009D307C">
        <w:rPr>
          <w:sz w:val="28"/>
          <w:szCs w:val="28"/>
          <w:lang w:val="ru-RU"/>
        </w:rPr>
        <w:t>(</w:t>
      </w:r>
      <w:proofErr w:type="spellStart"/>
      <w:r w:rsidRPr="009D307C">
        <w:rPr>
          <w:sz w:val="28"/>
          <w:szCs w:val="28"/>
          <w:lang w:val="ru-RU"/>
        </w:rPr>
        <w:t>референдумного</w:t>
      </w:r>
      <w:proofErr w:type="spellEnd"/>
      <w:r w:rsidRPr="009D307C">
        <w:rPr>
          <w:sz w:val="28"/>
          <w:szCs w:val="28"/>
          <w:lang w:val="ru-RU"/>
        </w:rPr>
        <w:t xml:space="preserve">) процесса в </w:t>
      </w:r>
      <w:r>
        <w:rPr>
          <w:sz w:val="28"/>
          <w:szCs w:val="28"/>
          <w:lang w:val="ru-RU"/>
        </w:rPr>
        <w:t xml:space="preserve">муниципальном образовании </w:t>
      </w:r>
      <w:proofErr w:type="spellStart"/>
      <w:r>
        <w:rPr>
          <w:sz w:val="28"/>
          <w:szCs w:val="28"/>
          <w:lang w:val="ru-RU"/>
        </w:rPr>
        <w:t>Щербиновский</w:t>
      </w:r>
      <w:proofErr w:type="spellEnd"/>
      <w:r>
        <w:rPr>
          <w:sz w:val="28"/>
          <w:szCs w:val="28"/>
          <w:lang w:val="ru-RU"/>
        </w:rPr>
        <w:t xml:space="preserve"> район </w:t>
      </w:r>
      <w:r w:rsidRPr="009D307C">
        <w:rPr>
          <w:sz w:val="28"/>
          <w:szCs w:val="28"/>
          <w:lang w:val="ru-RU"/>
        </w:rPr>
        <w:t>в 2016-2018</w:t>
      </w:r>
      <w:r>
        <w:rPr>
          <w:sz w:val="28"/>
          <w:szCs w:val="28"/>
          <w:lang w:val="ru-RU"/>
        </w:rPr>
        <w:t xml:space="preserve"> годах</w:t>
      </w:r>
      <w:r w:rsidRPr="009D307C">
        <w:rPr>
          <w:sz w:val="28"/>
          <w:szCs w:val="28"/>
        </w:rPr>
        <w:t>»;</w:t>
      </w:r>
    </w:p>
    <w:p w:rsidR="002B138E" w:rsidRDefault="002B138E" w:rsidP="002B138E">
      <w:pPr>
        <w:pStyle w:val="Standard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27 февраля</w:t>
      </w:r>
      <w:r w:rsidRPr="009D307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7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41/107</w:t>
      </w:r>
      <w:r w:rsidRPr="009D307C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«</w:t>
      </w:r>
      <w:r w:rsidRPr="002B138E">
        <w:rPr>
          <w:rFonts w:eastAsia="Times New Roman"/>
          <w:sz w:val="28"/>
          <w:szCs w:val="28"/>
          <w:lang w:eastAsia="ru-RU"/>
        </w:rPr>
        <w:t xml:space="preserve">О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Комплексе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мероприятий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по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обучению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членов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избирательных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комиссий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других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участников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избирательного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референдумного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процесса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Щербиновском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районе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на</w:t>
      </w:r>
      <w:proofErr w:type="spellEnd"/>
      <w:r w:rsidRPr="002B138E">
        <w:rPr>
          <w:rFonts w:eastAsia="Times New Roman"/>
          <w:sz w:val="28"/>
          <w:szCs w:val="28"/>
          <w:lang w:eastAsia="ru-RU"/>
        </w:rPr>
        <w:t xml:space="preserve"> 2017 </w:t>
      </w:r>
      <w:proofErr w:type="spellStart"/>
      <w:r w:rsidRPr="002B138E">
        <w:rPr>
          <w:rFonts w:eastAsia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»;</w:t>
      </w:r>
    </w:p>
    <w:p w:rsidR="004931AB" w:rsidRDefault="004931AB" w:rsidP="004931AB">
      <w:pPr>
        <w:pStyle w:val="Standard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val="ru-RU" w:eastAsia="x-none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27 февраля</w:t>
      </w:r>
      <w:r w:rsidRPr="009D307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7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41/108 «</w:t>
      </w:r>
      <w:r w:rsidRPr="004931AB">
        <w:rPr>
          <w:rFonts w:eastAsia="Times New Roman"/>
          <w:sz w:val="28"/>
          <w:szCs w:val="28"/>
          <w:lang w:val="x-none" w:eastAsia="x-none"/>
        </w:rPr>
        <w:t xml:space="preserve">О проведении в </w:t>
      </w:r>
      <w:r w:rsidRPr="004931AB">
        <w:rPr>
          <w:rFonts w:eastAsia="Times New Roman"/>
          <w:bCs/>
          <w:sz w:val="28"/>
          <w:szCs w:val="28"/>
          <w:lang w:val="x-none" w:eastAsia="x-none"/>
        </w:rPr>
        <w:t xml:space="preserve">муниципальном образовании </w:t>
      </w:r>
      <w:proofErr w:type="spellStart"/>
      <w:r w:rsidRPr="004931AB">
        <w:rPr>
          <w:rFonts w:eastAsia="Times New Roman"/>
          <w:bCs/>
          <w:sz w:val="28"/>
          <w:szCs w:val="28"/>
          <w:lang w:eastAsia="x-none"/>
        </w:rPr>
        <w:t>Щербиновский</w:t>
      </w:r>
      <w:proofErr w:type="spellEnd"/>
      <w:r>
        <w:rPr>
          <w:rFonts w:eastAsia="Times New Roman"/>
          <w:bCs/>
          <w:sz w:val="28"/>
          <w:szCs w:val="28"/>
          <w:lang w:val="x-none" w:eastAsia="x-none"/>
        </w:rPr>
        <w:t xml:space="preserve"> район</w:t>
      </w:r>
      <w:r>
        <w:rPr>
          <w:rFonts w:eastAsia="Times New Roman"/>
          <w:bCs/>
          <w:sz w:val="28"/>
          <w:szCs w:val="28"/>
          <w:lang w:val="ru-RU" w:eastAsia="x-none"/>
        </w:rPr>
        <w:t xml:space="preserve"> </w:t>
      </w:r>
      <w:r w:rsidRPr="004931AB">
        <w:rPr>
          <w:rFonts w:eastAsia="Times New Roman"/>
          <w:bCs/>
          <w:sz w:val="28"/>
          <w:szCs w:val="28"/>
          <w:lang w:val="x-none" w:eastAsia="x-none"/>
        </w:rPr>
        <w:t xml:space="preserve"> политической </w:t>
      </w:r>
      <w:r w:rsidRPr="004931AB">
        <w:rPr>
          <w:rFonts w:eastAsia="Times New Roman"/>
          <w:bCs/>
          <w:sz w:val="28"/>
          <w:szCs w:val="28"/>
          <w:lang w:eastAsia="x-none"/>
        </w:rPr>
        <w:t>И</w:t>
      </w:r>
      <w:proofErr w:type="spellStart"/>
      <w:r w:rsidRPr="004931AB">
        <w:rPr>
          <w:rFonts w:eastAsia="Times New Roman"/>
          <w:bCs/>
          <w:sz w:val="28"/>
          <w:szCs w:val="28"/>
          <w:lang w:val="x-none" w:eastAsia="x-none"/>
        </w:rPr>
        <w:t>гры</w:t>
      </w:r>
      <w:proofErr w:type="spellEnd"/>
      <w:r w:rsidRPr="004931AB">
        <w:rPr>
          <w:rFonts w:eastAsia="Times New Roman"/>
          <w:bCs/>
          <w:sz w:val="28"/>
          <w:szCs w:val="28"/>
          <w:lang w:val="x-none" w:eastAsia="x-none"/>
        </w:rPr>
        <w:t xml:space="preserve"> для неравнодушной</w:t>
      </w:r>
      <w:r>
        <w:rPr>
          <w:rFonts w:eastAsia="Times New Roman"/>
          <w:bCs/>
          <w:sz w:val="28"/>
          <w:szCs w:val="28"/>
          <w:lang w:val="x-none" w:eastAsia="x-none"/>
        </w:rPr>
        <w:t xml:space="preserve"> молодежи </w:t>
      </w:r>
      <w:r w:rsidRPr="004931AB">
        <w:rPr>
          <w:rFonts w:eastAsia="Times New Roman"/>
          <w:bCs/>
          <w:sz w:val="28"/>
          <w:szCs w:val="28"/>
          <w:lang w:val="x-none" w:eastAsia="x-none"/>
        </w:rPr>
        <w:t>«</w:t>
      </w:r>
      <w:r w:rsidRPr="004931AB">
        <w:rPr>
          <w:rFonts w:eastAsia="Times New Roman"/>
          <w:bCs/>
          <w:sz w:val="28"/>
          <w:szCs w:val="28"/>
          <w:lang w:eastAsia="x-none"/>
        </w:rPr>
        <w:t xml:space="preserve">Я </w:t>
      </w:r>
      <w:proofErr w:type="spellStart"/>
      <w:r w:rsidRPr="004931AB">
        <w:rPr>
          <w:rFonts w:eastAsia="Times New Roman"/>
          <w:bCs/>
          <w:sz w:val="28"/>
          <w:szCs w:val="28"/>
          <w:lang w:eastAsia="x-none"/>
        </w:rPr>
        <w:t>выбираю</w:t>
      </w:r>
      <w:proofErr w:type="spellEnd"/>
      <w:r w:rsidRPr="004931AB">
        <w:rPr>
          <w:rFonts w:eastAsia="Times New Roman"/>
          <w:bCs/>
          <w:sz w:val="28"/>
          <w:szCs w:val="28"/>
          <w:lang w:eastAsia="x-none"/>
        </w:rPr>
        <w:t xml:space="preserve"> </w:t>
      </w:r>
      <w:proofErr w:type="spellStart"/>
      <w:r w:rsidRPr="004931AB">
        <w:rPr>
          <w:rFonts w:eastAsia="Times New Roman"/>
          <w:bCs/>
          <w:sz w:val="28"/>
          <w:szCs w:val="28"/>
          <w:lang w:eastAsia="x-none"/>
        </w:rPr>
        <w:t>Кубань</w:t>
      </w:r>
      <w:proofErr w:type="spellEnd"/>
      <w:r w:rsidRPr="004931AB">
        <w:rPr>
          <w:rFonts w:eastAsia="Times New Roman"/>
          <w:bCs/>
          <w:sz w:val="28"/>
          <w:szCs w:val="28"/>
          <w:lang w:val="x-none" w:eastAsia="x-none"/>
        </w:rPr>
        <w:t>»</w:t>
      </w:r>
      <w:r>
        <w:rPr>
          <w:rFonts w:eastAsia="Times New Roman"/>
          <w:bCs/>
          <w:sz w:val="28"/>
          <w:szCs w:val="28"/>
          <w:lang w:val="ru-RU" w:eastAsia="x-none"/>
        </w:rPr>
        <w:t>;</w:t>
      </w:r>
    </w:p>
    <w:p w:rsidR="00B81A56" w:rsidRPr="00B81A56" w:rsidRDefault="00B81A56" w:rsidP="00B81A56">
      <w:pPr>
        <w:pStyle w:val="Standard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val="ru-RU" w:eastAsia="x-none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 апреля</w:t>
      </w:r>
      <w:r w:rsidRPr="009D307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7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41/111</w:t>
      </w:r>
      <w:r>
        <w:rPr>
          <w:rFonts w:eastAsia="Times New Roman"/>
          <w:bCs/>
          <w:sz w:val="28"/>
          <w:szCs w:val="28"/>
          <w:lang w:val="ru-RU" w:eastAsia="x-none"/>
        </w:rPr>
        <w:t xml:space="preserve"> «</w:t>
      </w:r>
      <w:r w:rsidRPr="00B81A56">
        <w:rPr>
          <w:rFonts w:eastAsia="Times New Roman"/>
          <w:sz w:val="28"/>
          <w:szCs w:val="28"/>
          <w:lang w:val="ru-RU" w:eastAsia="ru-RU"/>
        </w:rPr>
        <w:t xml:space="preserve">О муниципальном конкурсе среди библиотек </w:t>
      </w:r>
      <w:proofErr w:type="spellStart"/>
      <w:r w:rsidRPr="00B81A56">
        <w:rPr>
          <w:rFonts w:eastAsia="Times New Roman"/>
          <w:sz w:val="28"/>
          <w:szCs w:val="28"/>
          <w:lang w:val="ru-RU" w:eastAsia="ru-RU"/>
        </w:rPr>
        <w:t>Щербиновского</w:t>
      </w:r>
      <w:proofErr w:type="spellEnd"/>
      <w:r w:rsidRPr="00B81A56">
        <w:rPr>
          <w:rFonts w:eastAsia="Times New Roman"/>
          <w:sz w:val="28"/>
          <w:szCs w:val="28"/>
          <w:lang w:val="ru-RU" w:eastAsia="ru-RU"/>
        </w:rPr>
        <w:t xml:space="preserve"> района на лучшую организацию работы в области </w:t>
      </w:r>
    </w:p>
    <w:p w:rsidR="00B81A56" w:rsidRDefault="00B81A56" w:rsidP="00B81A56">
      <w:pPr>
        <w:pStyle w:val="Standard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B81A56">
        <w:rPr>
          <w:rFonts w:eastAsia="Times New Roman"/>
          <w:sz w:val="28"/>
          <w:szCs w:val="28"/>
          <w:lang w:val="ru-RU" w:eastAsia="ru-RU"/>
        </w:rPr>
        <w:t>информационно-разъяснительной деятельности в период проведения избирательных кампаний, проходящих в единый день голосования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B81A56">
        <w:rPr>
          <w:rFonts w:eastAsia="Times New Roman"/>
          <w:sz w:val="28"/>
          <w:szCs w:val="28"/>
          <w:lang w:val="ru-RU" w:eastAsia="ru-RU"/>
        </w:rPr>
        <w:t>10 сентября 2017 года</w:t>
      </w:r>
      <w:r>
        <w:rPr>
          <w:rFonts w:eastAsia="Times New Roman"/>
          <w:sz w:val="28"/>
          <w:szCs w:val="28"/>
          <w:lang w:val="ru-RU" w:eastAsia="ru-RU"/>
        </w:rPr>
        <w:t>»</w:t>
      </w:r>
      <w:r w:rsidR="00792AA0">
        <w:rPr>
          <w:rFonts w:eastAsia="Times New Roman"/>
          <w:sz w:val="28"/>
          <w:szCs w:val="28"/>
          <w:lang w:val="ru-RU" w:eastAsia="ru-RU"/>
        </w:rPr>
        <w:t>;</w:t>
      </w:r>
    </w:p>
    <w:p w:rsidR="00792AA0" w:rsidRDefault="00792AA0" w:rsidP="00032868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position w:val="-2"/>
          <w:sz w:val="28"/>
          <w:szCs w:val="28"/>
          <w:lang w:val="ru-RU" w:eastAsia="ru-RU"/>
        </w:rPr>
        <w:t xml:space="preserve">- </w:t>
      </w:r>
      <w:r w:rsidRPr="009D307C">
        <w:rPr>
          <w:sz w:val="28"/>
          <w:szCs w:val="28"/>
        </w:rPr>
        <w:t xml:space="preserve"> </w:t>
      </w:r>
      <w:proofErr w:type="spellStart"/>
      <w:r w:rsidRPr="009D307C">
        <w:rPr>
          <w:sz w:val="28"/>
          <w:szCs w:val="28"/>
        </w:rPr>
        <w:t>решение</w:t>
      </w:r>
      <w:proofErr w:type="spellEnd"/>
      <w:r w:rsidRPr="009D307C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территориальной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избирательной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/>
        </w:rPr>
        <w:t xml:space="preserve"> </w:t>
      </w:r>
      <w:proofErr w:type="spellStart"/>
      <w:r w:rsidRPr="009D307C">
        <w:rPr>
          <w:sz w:val="28"/>
          <w:szCs w:val="28"/>
        </w:rPr>
        <w:t>от</w:t>
      </w:r>
      <w:proofErr w:type="spellEnd"/>
      <w:r w:rsidRPr="009D30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 апреля</w:t>
      </w:r>
      <w:r w:rsidRPr="009D307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7</w:t>
      </w:r>
      <w:r w:rsidRPr="009D307C">
        <w:rPr>
          <w:color w:val="000000"/>
          <w:sz w:val="28"/>
          <w:szCs w:val="28"/>
        </w:rPr>
        <w:t xml:space="preserve"> </w:t>
      </w:r>
      <w:proofErr w:type="spellStart"/>
      <w:r w:rsidRPr="009D307C"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D30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41/113</w:t>
      </w:r>
      <w:r>
        <w:rPr>
          <w:rFonts w:eastAsia="Times New Roman"/>
          <w:sz w:val="28"/>
          <w:szCs w:val="28"/>
          <w:lang w:val="ru-RU" w:eastAsia="ru-RU"/>
        </w:rPr>
        <w:t xml:space="preserve"> «</w:t>
      </w:r>
      <w:r w:rsidRPr="00792AA0">
        <w:rPr>
          <w:rFonts w:eastAsia="Times New Roman"/>
          <w:sz w:val="28"/>
          <w:szCs w:val="28"/>
          <w:lang w:val="ru-RU" w:eastAsia="ru-RU"/>
        </w:rPr>
        <w:t xml:space="preserve">О </w:t>
      </w:r>
      <w:r w:rsidR="00032868">
        <w:rPr>
          <w:rFonts w:eastAsia="Times New Roman"/>
          <w:sz w:val="28"/>
          <w:szCs w:val="28"/>
          <w:lang w:val="ru-RU" w:eastAsia="ru-RU"/>
        </w:rPr>
        <w:t xml:space="preserve">Молодежном Общественном Совете </w:t>
      </w:r>
      <w:r w:rsidRPr="00792AA0">
        <w:rPr>
          <w:rFonts w:eastAsia="Times New Roman"/>
          <w:sz w:val="28"/>
          <w:szCs w:val="28"/>
          <w:lang w:val="ru-RU" w:eastAsia="ru-RU"/>
        </w:rPr>
        <w:t xml:space="preserve">при территориальной избирательной комиссии </w:t>
      </w:r>
      <w:proofErr w:type="spellStart"/>
      <w:r w:rsidRPr="00792AA0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»</w:t>
      </w:r>
      <w:r w:rsidR="00032868">
        <w:rPr>
          <w:rFonts w:eastAsia="Times New Roman"/>
          <w:sz w:val="28"/>
          <w:szCs w:val="28"/>
          <w:lang w:val="ru-RU" w:eastAsia="ru-RU"/>
        </w:rPr>
        <w:t>;</w:t>
      </w:r>
    </w:p>
    <w:p w:rsidR="00032868" w:rsidRPr="00032868" w:rsidRDefault="00032868" w:rsidP="00032868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032868">
        <w:rPr>
          <w:rFonts w:eastAsia="Times New Roman"/>
          <w:sz w:val="28"/>
          <w:szCs w:val="28"/>
          <w:lang w:val="ru-RU" w:eastAsia="ru-RU"/>
        </w:rPr>
        <w:t xml:space="preserve">решение территориальной избирательной комиссии </w:t>
      </w:r>
      <w:proofErr w:type="spellStart"/>
      <w:r w:rsidRPr="00032868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</w:p>
    <w:p w:rsidR="00032868" w:rsidRDefault="00032868" w:rsidP="00032868">
      <w:pPr>
        <w:pStyle w:val="Standard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от </w:t>
      </w:r>
      <w:r w:rsidR="00074143">
        <w:rPr>
          <w:rFonts w:eastAsia="Times New Roman"/>
          <w:sz w:val="28"/>
          <w:szCs w:val="28"/>
          <w:lang w:val="ru-RU" w:eastAsia="ru-RU"/>
        </w:rPr>
        <w:t>17 мая</w:t>
      </w:r>
      <w:r>
        <w:rPr>
          <w:rFonts w:eastAsia="Times New Roman"/>
          <w:sz w:val="28"/>
          <w:szCs w:val="28"/>
          <w:lang w:val="ru-RU" w:eastAsia="ru-RU"/>
        </w:rPr>
        <w:t xml:space="preserve"> 2017 года  № 46/126 «</w:t>
      </w:r>
      <w:r w:rsidRPr="00032868">
        <w:rPr>
          <w:rFonts w:eastAsia="Times New Roman"/>
          <w:sz w:val="28"/>
          <w:szCs w:val="28"/>
          <w:lang w:val="ru-RU" w:eastAsia="ru-RU"/>
        </w:rPr>
        <w:t>О Концепции информацион</w:t>
      </w:r>
      <w:r>
        <w:rPr>
          <w:rFonts w:eastAsia="Times New Roman"/>
          <w:sz w:val="28"/>
          <w:szCs w:val="28"/>
          <w:lang w:val="ru-RU" w:eastAsia="ru-RU"/>
        </w:rPr>
        <w:t xml:space="preserve">но-разъяснительной деятельности </w:t>
      </w:r>
      <w:r w:rsidRPr="00032868">
        <w:rPr>
          <w:rFonts w:eastAsia="Times New Roman"/>
          <w:sz w:val="28"/>
          <w:szCs w:val="28"/>
          <w:lang w:val="ru-RU" w:eastAsia="ru-RU"/>
        </w:rPr>
        <w:t>территориальной избир</w:t>
      </w:r>
      <w:r>
        <w:rPr>
          <w:rFonts w:eastAsia="Times New Roman"/>
          <w:sz w:val="28"/>
          <w:szCs w:val="28"/>
          <w:lang w:val="ru-RU" w:eastAsia="ru-RU"/>
        </w:rPr>
        <w:t xml:space="preserve">ательной комиссии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032868">
        <w:rPr>
          <w:rFonts w:eastAsia="Times New Roman"/>
          <w:sz w:val="28"/>
          <w:szCs w:val="28"/>
          <w:lang w:val="ru-RU" w:eastAsia="ru-RU"/>
        </w:rPr>
        <w:t>в период подготовки</w:t>
      </w:r>
      <w:r>
        <w:rPr>
          <w:rFonts w:eastAsia="Times New Roman"/>
          <w:sz w:val="28"/>
          <w:szCs w:val="28"/>
          <w:lang w:val="ru-RU" w:eastAsia="ru-RU"/>
        </w:rPr>
        <w:t xml:space="preserve"> и проведения 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выборов депутатов</w:t>
      </w:r>
      <w:r w:rsidRPr="00032868">
        <w:rPr>
          <w:rFonts w:eastAsia="Times New Roman"/>
          <w:sz w:val="28"/>
          <w:szCs w:val="28"/>
          <w:lang w:val="ru-RU" w:eastAsia="ru-RU"/>
        </w:rPr>
        <w:t xml:space="preserve"> Законодательного Собрания Краснодарского края шестого созыва</w:t>
      </w:r>
      <w:proofErr w:type="gramEnd"/>
      <w:r>
        <w:rPr>
          <w:rFonts w:eastAsia="Times New Roman"/>
          <w:sz w:val="28"/>
          <w:szCs w:val="28"/>
          <w:lang w:val="ru-RU" w:eastAsia="ru-RU"/>
        </w:rPr>
        <w:t>»</w:t>
      </w:r>
      <w:r w:rsidR="00FD33E9">
        <w:rPr>
          <w:rFonts w:eastAsia="Times New Roman"/>
          <w:sz w:val="28"/>
          <w:szCs w:val="28"/>
          <w:lang w:val="ru-RU" w:eastAsia="ru-RU"/>
        </w:rPr>
        <w:t>;</w:t>
      </w:r>
    </w:p>
    <w:p w:rsidR="00E418AA" w:rsidRPr="00E418AA" w:rsidRDefault="00E418AA" w:rsidP="00E418AA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E418AA">
        <w:rPr>
          <w:rFonts w:eastAsia="Times New Roman"/>
          <w:sz w:val="28"/>
          <w:szCs w:val="28"/>
          <w:lang w:val="ru-RU" w:eastAsia="ru-RU"/>
        </w:rPr>
        <w:t xml:space="preserve">- решение территориальной избирательной комиссии </w:t>
      </w:r>
      <w:proofErr w:type="spellStart"/>
      <w:r w:rsidRPr="00E418AA">
        <w:rPr>
          <w:rFonts w:eastAsia="Times New Roman"/>
          <w:sz w:val="28"/>
          <w:szCs w:val="28"/>
          <w:lang w:val="ru-RU" w:eastAsia="ru-RU"/>
        </w:rPr>
        <w:t>Щербиновска</w:t>
      </w:r>
      <w:r>
        <w:rPr>
          <w:rFonts w:eastAsia="Times New Roman"/>
          <w:sz w:val="28"/>
          <w:szCs w:val="28"/>
          <w:lang w:val="ru-RU" w:eastAsia="ru-RU"/>
        </w:rPr>
        <w:t>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от 23 июня 2017 года  № 50/156 «</w:t>
      </w:r>
      <w:r w:rsidRPr="00E418AA">
        <w:rPr>
          <w:sz w:val="28"/>
          <w:szCs w:val="28"/>
        </w:rPr>
        <w:t xml:space="preserve">О </w:t>
      </w:r>
      <w:proofErr w:type="spellStart"/>
      <w:r w:rsidRPr="00E418AA">
        <w:rPr>
          <w:sz w:val="28"/>
          <w:szCs w:val="28"/>
        </w:rPr>
        <w:t>Плане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обучающих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мероприятий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для</w:t>
      </w:r>
      <w:proofErr w:type="spellEnd"/>
      <w:r w:rsidRPr="00E418AA">
        <w:rPr>
          <w:sz w:val="28"/>
          <w:szCs w:val="28"/>
        </w:rPr>
        <w:t xml:space="preserve"> членов территориальной</w:t>
      </w:r>
      <w:r w:rsidRPr="00E418AA">
        <w:rPr>
          <w:b/>
          <w:sz w:val="28"/>
          <w:szCs w:val="28"/>
        </w:rPr>
        <w:t xml:space="preserve"> </w:t>
      </w:r>
      <w:r w:rsidRPr="00E418AA">
        <w:rPr>
          <w:sz w:val="28"/>
          <w:szCs w:val="28"/>
        </w:rPr>
        <w:t xml:space="preserve">избирательной комиссии с правом решающего голоса, </w:t>
      </w:r>
      <w:proofErr w:type="spellStart"/>
      <w:r w:rsidRPr="00E418AA">
        <w:rPr>
          <w:sz w:val="28"/>
          <w:szCs w:val="28"/>
        </w:rPr>
        <w:t>участковых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избирательных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комиссий</w:t>
      </w:r>
      <w:proofErr w:type="spellEnd"/>
      <w:r w:rsidRPr="00E418AA">
        <w:rPr>
          <w:sz w:val="28"/>
          <w:szCs w:val="28"/>
        </w:rPr>
        <w:t xml:space="preserve">, </w:t>
      </w:r>
      <w:proofErr w:type="spellStart"/>
      <w:r w:rsidRPr="00E418AA">
        <w:rPr>
          <w:sz w:val="28"/>
          <w:szCs w:val="28"/>
        </w:rPr>
        <w:t>направленных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на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освоение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Порядка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подачи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заявления</w:t>
      </w:r>
      <w:proofErr w:type="spellEnd"/>
      <w:r w:rsidRPr="00E418AA">
        <w:rPr>
          <w:sz w:val="28"/>
          <w:szCs w:val="28"/>
        </w:rPr>
        <w:t xml:space="preserve"> о </w:t>
      </w:r>
      <w:proofErr w:type="spellStart"/>
      <w:r w:rsidRPr="00E418AA">
        <w:rPr>
          <w:sz w:val="28"/>
          <w:szCs w:val="28"/>
        </w:rPr>
        <w:t>включении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избирателя</w:t>
      </w:r>
      <w:proofErr w:type="spellEnd"/>
      <w:r w:rsidRPr="00E418AA">
        <w:rPr>
          <w:sz w:val="28"/>
          <w:szCs w:val="28"/>
        </w:rPr>
        <w:t xml:space="preserve">, </w:t>
      </w:r>
      <w:proofErr w:type="spellStart"/>
      <w:r w:rsidRPr="00E418AA">
        <w:rPr>
          <w:sz w:val="28"/>
          <w:szCs w:val="28"/>
        </w:rPr>
        <w:t>участника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референдума</w:t>
      </w:r>
      <w:proofErr w:type="spellEnd"/>
      <w:r w:rsidRPr="00E418AA">
        <w:rPr>
          <w:sz w:val="28"/>
          <w:szCs w:val="28"/>
        </w:rPr>
        <w:t xml:space="preserve"> в </w:t>
      </w:r>
      <w:proofErr w:type="spellStart"/>
      <w:r w:rsidRPr="00E418AA">
        <w:rPr>
          <w:sz w:val="28"/>
          <w:szCs w:val="28"/>
        </w:rPr>
        <w:t>список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избирателей</w:t>
      </w:r>
      <w:proofErr w:type="spellEnd"/>
      <w:r w:rsidRPr="00E418AA">
        <w:rPr>
          <w:sz w:val="28"/>
          <w:szCs w:val="28"/>
        </w:rPr>
        <w:t xml:space="preserve">, </w:t>
      </w:r>
      <w:proofErr w:type="spellStart"/>
      <w:r w:rsidRPr="00E418AA">
        <w:rPr>
          <w:sz w:val="28"/>
          <w:szCs w:val="28"/>
        </w:rPr>
        <w:t>участников</w:t>
      </w:r>
      <w:proofErr w:type="spellEnd"/>
      <w:r w:rsidRPr="00E418AA">
        <w:rPr>
          <w:sz w:val="28"/>
          <w:szCs w:val="28"/>
        </w:rPr>
        <w:t xml:space="preserve"> </w:t>
      </w:r>
      <w:proofErr w:type="spellStart"/>
      <w:r w:rsidRPr="00E418AA">
        <w:rPr>
          <w:sz w:val="28"/>
          <w:szCs w:val="28"/>
        </w:rPr>
        <w:t>референдума</w:t>
      </w:r>
      <w:proofErr w:type="spellEnd"/>
      <w:r w:rsidRPr="00E418AA">
        <w:rPr>
          <w:sz w:val="28"/>
          <w:szCs w:val="28"/>
        </w:rPr>
        <w:t xml:space="preserve"> по месту нахождения и применения технологии изготовления протоколов участковых избирательных комиссий об итогах голосования с машиночитаемым</w:t>
      </w:r>
      <w:proofErr w:type="gramEnd"/>
      <w:r w:rsidRPr="00E418AA">
        <w:rPr>
          <w:sz w:val="28"/>
          <w:szCs w:val="28"/>
        </w:rPr>
        <w:t xml:space="preserve"> кодом при проведении выборов депутатов Законодательного Собрания Краснодарского края шестого созыва</w:t>
      </w:r>
    </w:p>
    <w:p w:rsidR="00E418AA" w:rsidRPr="00E418AA" w:rsidRDefault="00E418AA" w:rsidP="00E41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8AA">
        <w:rPr>
          <w:rFonts w:ascii="Times New Roman" w:hAnsi="Times New Roman"/>
          <w:sz w:val="28"/>
          <w:szCs w:val="28"/>
        </w:rPr>
        <w:lastRenderedPageBreak/>
        <w:t xml:space="preserve"> 10 сентября 2017 года</w:t>
      </w:r>
      <w:r>
        <w:rPr>
          <w:rFonts w:ascii="Times New Roman" w:hAnsi="Times New Roman"/>
          <w:sz w:val="28"/>
          <w:szCs w:val="28"/>
        </w:rPr>
        <w:t>»;</w:t>
      </w:r>
    </w:p>
    <w:p w:rsidR="00E418AA" w:rsidRDefault="00FD33E9" w:rsidP="00E418AA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032868">
        <w:rPr>
          <w:rFonts w:eastAsia="Times New Roman"/>
          <w:sz w:val="28"/>
          <w:szCs w:val="28"/>
          <w:lang w:val="ru-RU" w:eastAsia="ru-RU"/>
        </w:rPr>
        <w:t>решение территориальной изби</w:t>
      </w:r>
      <w:r w:rsidR="00B2232F">
        <w:rPr>
          <w:rFonts w:eastAsia="Times New Roman"/>
          <w:sz w:val="28"/>
          <w:szCs w:val="28"/>
          <w:lang w:val="ru-RU" w:eastAsia="ru-RU"/>
        </w:rPr>
        <w:t xml:space="preserve">рательной комиссии </w:t>
      </w:r>
      <w:proofErr w:type="spellStart"/>
      <w:r w:rsidR="00B2232F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 w:rsidR="00B2232F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от 23 июня 2017 года  № 50/157 «</w:t>
      </w:r>
      <w:r w:rsidRPr="00FD33E9">
        <w:rPr>
          <w:rFonts w:eastAsia="Times New Roman"/>
          <w:sz w:val="28"/>
          <w:szCs w:val="28"/>
          <w:lang w:val="ru-RU" w:eastAsia="ru-RU"/>
        </w:rPr>
        <w:t xml:space="preserve">О Плане информационно-разъяснительной деятельности территориальной избирательной комиссии </w:t>
      </w:r>
      <w:proofErr w:type="spellStart"/>
      <w:r w:rsidRPr="00FD33E9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 w:rsidRPr="00FD33E9">
        <w:rPr>
          <w:rFonts w:eastAsia="Times New Roman"/>
          <w:sz w:val="28"/>
          <w:szCs w:val="28"/>
          <w:lang w:val="ru-RU" w:eastAsia="ru-RU"/>
        </w:rPr>
        <w:t xml:space="preserve"> по широкому информированию избирателей и иных участников избирательного процесса о возможности включения избирателя в список избирателей по месту нахождения, о сроках и порядке подачи такого заявления, а также о местонахождении ТИК, УИК</w:t>
      </w:r>
      <w:r>
        <w:rPr>
          <w:rFonts w:eastAsia="Times New Roman"/>
          <w:sz w:val="28"/>
          <w:szCs w:val="28"/>
          <w:lang w:val="ru-RU" w:eastAsia="ru-RU"/>
        </w:rPr>
        <w:t>»;</w:t>
      </w:r>
      <w:proofErr w:type="gramEnd"/>
    </w:p>
    <w:p w:rsidR="00B2232F" w:rsidRDefault="00B2232F" w:rsidP="00B2232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2232F">
        <w:rPr>
          <w:rFonts w:eastAsia="Times New Roman"/>
          <w:sz w:val="28"/>
          <w:szCs w:val="28"/>
          <w:lang w:val="ru-RU" w:eastAsia="ru-RU"/>
        </w:rPr>
        <w:t xml:space="preserve">- решение территориальной избирательной комиссии </w:t>
      </w:r>
      <w:proofErr w:type="spellStart"/>
      <w:r w:rsidRPr="00B2232F">
        <w:rPr>
          <w:rFonts w:eastAsia="Times New Roman"/>
          <w:sz w:val="28"/>
          <w:szCs w:val="28"/>
          <w:lang w:val="ru-RU" w:eastAsia="ru-RU"/>
        </w:rPr>
        <w:t>Щербиновска</w:t>
      </w:r>
      <w:r>
        <w:rPr>
          <w:rFonts w:eastAsia="Times New Roman"/>
          <w:sz w:val="28"/>
          <w:szCs w:val="28"/>
          <w:lang w:val="ru-RU" w:eastAsia="ru-RU"/>
        </w:rPr>
        <w:t>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от 23 июня 2017 года  № 50/158 «</w:t>
      </w:r>
      <w:r w:rsidRPr="00B2232F">
        <w:rPr>
          <w:sz w:val="28"/>
          <w:szCs w:val="28"/>
        </w:rPr>
        <w:t xml:space="preserve">О </w:t>
      </w:r>
      <w:proofErr w:type="spellStart"/>
      <w:r w:rsidRPr="00B2232F">
        <w:rPr>
          <w:sz w:val="28"/>
          <w:szCs w:val="28"/>
        </w:rPr>
        <w:t>Плане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мероприятий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для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членов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территориальной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избирательной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комиссии</w:t>
      </w:r>
      <w:proofErr w:type="spellEnd"/>
      <w:r w:rsidRPr="00B2232F">
        <w:rPr>
          <w:sz w:val="28"/>
          <w:szCs w:val="28"/>
        </w:rPr>
        <w:t xml:space="preserve">, </w:t>
      </w:r>
      <w:proofErr w:type="spellStart"/>
      <w:r w:rsidRPr="00B2232F">
        <w:rPr>
          <w:sz w:val="28"/>
          <w:szCs w:val="28"/>
        </w:rPr>
        <w:t>участковых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избирательных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комиссий</w:t>
      </w:r>
      <w:proofErr w:type="spellEnd"/>
      <w:r w:rsidRPr="00B2232F">
        <w:rPr>
          <w:sz w:val="28"/>
          <w:szCs w:val="28"/>
        </w:rPr>
        <w:t xml:space="preserve">, </w:t>
      </w:r>
      <w:proofErr w:type="spellStart"/>
      <w:r w:rsidRPr="00B2232F">
        <w:rPr>
          <w:sz w:val="28"/>
          <w:szCs w:val="28"/>
        </w:rPr>
        <w:t>системного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администратора</w:t>
      </w:r>
      <w:proofErr w:type="spellEnd"/>
      <w:r w:rsidRPr="00B2232F">
        <w:rPr>
          <w:sz w:val="28"/>
          <w:szCs w:val="28"/>
        </w:rPr>
        <w:t xml:space="preserve"> ГАС «</w:t>
      </w:r>
      <w:proofErr w:type="spellStart"/>
      <w:r w:rsidRPr="00B2232F">
        <w:rPr>
          <w:sz w:val="28"/>
          <w:szCs w:val="28"/>
        </w:rPr>
        <w:t>Выборы</w:t>
      </w:r>
      <w:proofErr w:type="spellEnd"/>
      <w:r w:rsidRPr="00B2232F">
        <w:rPr>
          <w:sz w:val="28"/>
          <w:szCs w:val="28"/>
        </w:rPr>
        <w:t xml:space="preserve">», </w:t>
      </w:r>
      <w:proofErr w:type="spellStart"/>
      <w:r w:rsidRPr="00B2232F">
        <w:rPr>
          <w:sz w:val="28"/>
          <w:szCs w:val="28"/>
        </w:rPr>
        <w:t>направленных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на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освоение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Порядка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подачи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заявления</w:t>
      </w:r>
      <w:proofErr w:type="spellEnd"/>
      <w:r w:rsidRPr="00B2232F">
        <w:rPr>
          <w:sz w:val="28"/>
          <w:szCs w:val="28"/>
        </w:rPr>
        <w:t xml:space="preserve"> о </w:t>
      </w:r>
      <w:proofErr w:type="spellStart"/>
      <w:r w:rsidRPr="00B2232F">
        <w:rPr>
          <w:sz w:val="28"/>
          <w:szCs w:val="28"/>
        </w:rPr>
        <w:t>включении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избирателя</w:t>
      </w:r>
      <w:proofErr w:type="spellEnd"/>
      <w:r w:rsidRPr="00B2232F">
        <w:rPr>
          <w:sz w:val="28"/>
          <w:szCs w:val="28"/>
        </w:rPr>
        <w:t xml:space="preserve">, </w:t>
      </w:r>
      <w:proofErr w:type="spellStart"/>
      <w:r w:rsidRPr="00B2232F">
        <w:rPr>
          <w:sz w:val="28"/>
          <w:szCs w:val="28"/>
        </w:rPr>
        <w:t>участника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референдума</w:t>
      </w:r>
      <w:proofErr w:type="spellEnd"/>
      <w:r w:rsidRPr="00B2232F">
        <w:rPr>
          <w:sz w:val="28"/>
          <w:szCs w:val="28"/>
        </w:rPr>
        <w:t xml:space="preserve"> в </w:t>
      </w:r>
      <w:proofErr w:type="spellStart"/>
      <w:r w:rsidRPr="00B2232F">
        <w:rPr>
          <w:sz w:val="28"/>
          <w:szCs w:val="28"/>
        </w:rPr>
        <w:t>список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избирателей</w:t>
      </w:r>
      <w:proofErr w:type="spellEnd"/>
      <w:r w:rsidRPr="00B2232F">
        <w:rPr>
          <w:sz w:val="28"/>
          <w:szCs w:val="28"/>
        </w:rPr>
        <w:t xml:space="preserve">, </w:t>
      </w:r>
      <w:proofErr w:type="spellStart"/>
      <w:r w:rsidRPr="00B2232F">
        <w:rPr>
          <w:sz w:val="28"/>
          <w:szCs w:val="28"/>
        </w:rPr>
        <w:t>участников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референдума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по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месту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нахождения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при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проведении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выборов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депутатов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Законодательного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Собрания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Краснодарского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края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шестого</w:t>
      </w:r>
      <w:proofErr w:type="spellEnd"/>
      <w:r w:rsidRPr="00B2232F">
        <w:rPr>
          <w:sz w:val="28"/>
          <w:szCs w:val="28"/>
        </w:rPr>
        <w:t xml:space="preserve"> </w:t>
      </w:r>
      <w:proofErr w:type="spellStart"/>
      <w:r w:rsidRPr="00B2232F">
        <w:rPr>
          <w:sz w:val="28"/>
          <w:szCs w:val="28"/>
        </w:rPr>
        <w:t>созыва</w:t>
      </w:r>
      <w:proofErr w:type="spellEnd"/>
      <w:r>
        <w:rPr>
          <w:sz w:val="28"/>
          <w:szCs w:val="28"/>
          <w:lang w:val="ru-RU"/>
        </w:rPr>
        <w:t xml:space="preserve"> </w:t>
      </w:r>
      <w:r w:rsidRPr="00B2232F">
        <w:rPr>
          <w:sz w:val="28"/>
          <w:szCs w:val="28"/>
        </w:rPr>
        <w:t xml:space="preserve">10 </w:t>
      </w:r>
      <w:proofErr w:type="spellStart"/>
      <w:r w:rsidRPr="00B2232F">
        <w:rPr>
          <w:sz w:val="28"/>
          <w:szCs w:val="28"/>
        </w:rPr>
        <w:t>сентября</w:t>
      </w:r>
      <w:proofErr w:type="spellEnd"/>
      <w:r w:rsidRPr="00B2232F">
        <w:rPr>
          <w:sz w:val="28"/>
          <w:szCs w:val="28"/>
        </w:rPr>
        <w:t xml:space="preserve"> 2017 </w:t>
      </w:r>
      <w:proofErr w:type="spellStart"/>
      <w:r w:rsidRPr="00B2232F"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>»</w:t>
      </w:r>
      <w:r w:rsidR="00160194">
        <w:rPr>
          <w:sz w:val="28"/>
          <w:szCs w:val="28"/>
          <w:lang w:val="ru-RU"/>
        </w:rPr>
        <w:t>.</w:t>
      </w:r>
    </w:p>
    <w:p w:rsidR="00B2232F" w:rsidRDefault="00160194" w:rsidP="00C90933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160194">
        <w:rPr>
          <w:rFonts w:eastAsia="Times New Roman"/>
          <w:sz w:val="28"/>
          <w:szCs w:val="28"/>
          <w:lang w:val="ru-RU" w:eastAsia="ru-RU"/>
        </w:rPr>
        <w:t xml:space="preserve">- решение территориальной избирательной комиссии </w:t>
      </w:r>
      <w:proofErr w:type="spellStart"/>
      <w:r w:rsidRPr="00160194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 w:rsidRPr="00160194">
        <w:rPr>
          <w:rFonts w:eastAsia="Times New Roman"/>
          <w:sz w:val="28"/>
          <w:szCs w:val="28"/>
          <w:lang w:val="ru-RU" w:eastAsia="ru-RU"/>
        </w:rPr>
        <w:t xml:space="preserve"> от </w:t>
      </w:r>
      <w:r w:rsidR="00C90933">
        <w:rPr>
          <w:rFonts w:eastAsia="Times New Roman"/>
          <w:sz w:val="28"/>
          <w:szCs w:val="28"/>
          <w:lang w:val="ru-RU" w:eastAsia="ru-RU"/>
        </w:rPr>
        <w:t>17 июля 2017 года  № 54/221 «</w:t>
      </w:r>
      <w:r w:rsidRPr="00160194">
        <w:rPr>
          <w:rFonts w:eastAsia="Times New Roman"/>
          <w:sz w:val="28"/>
          <w:szCs w:val="28"/>
          <w:lang w:val="ru-RU" w:eastAsia="ru-RU"/>
        </w:rPr>
        <w:t xml:space="preserve">О присвоении </w:t>
      </w:r>
      <w:r w:rsidR="00C90933">
        <w:rPr>
          <w:rFonts w:eastAsia="Times New Roman"/>
          <w:sz w:val="28"/>
          <w:szCs w:val="28"/>
          <w:lang w:val="ru-RU" w:eastAsia="ru-RU"/>
        </w:rPr>
        <w:t xml:space="preserve">избирательному участку </w:t>
      </w:r>
      <w:r w:rsidR="00C90933">
        <w:rPr>
          <w:rFonts w:eastAsia="Times New Roman"/>
          <w:sz w:val="28"/>
          <w:szCs w:val="28"/>
          <w:lang w:val="ru-RU" w:eastAsia="ru-RU"/>
        </w:rPr>
        <w:br/>
        <w:t xml:space="preserve">№ 57-12 </w:t>
      </w:r>
      <w:r w:rsidRPr="00160194">
        <w:rPr>
          <w:rFonts w:eastAsia="Times New Roman"/>
          <w:sz w:val="28"/>
          <w:szCs w:val="28"/>
          <w:lang w:val="ru-RU" w:eastAsia="ru-RU"/>
        </w:rPr>
        <w:t>статуса именного</w:t>
      </w:r>
      <w:r w:rsidR="00C90933">
        <w:rPr>
          <w:rFonts w:eastAsia="Times New Roman"/>
          <w:sz w:val="28"/>
          <w:szCs w:val="28"/>
          <w:lang w:val="ru-RU" w:eastAsia="ru-RU"/>
        </w:rPr>
        <w:t>»;</w:t>
      </w:r>
    </w:p>
    <w:p w:rsidR="00C90933" w:rsidRDefault="00C90933" w:rsidP="00C90933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C90933">
        <w:rPr>
          <w:rFonts w:eastAsia="Times New Roman"/>
          <w:sz w:val="28"/>
          <w:szCs w:val="28"/>
          <w:lang w:val="ru-RU" w:eastAsia="ru-RU"/>
        </w:rPr>
        <w:t xml:space="preserve">- решение территориальной избирательной комиссии </w:t>
      </w:r>
      <w:proofErr w:type="spellStart"/>
      <w:r w:rsidRPr="00C90933">
        <w:rPr>
          <w:rFonts w:eastAsia="Times New Roman"/>
          <w:sz w:val="28"/>
          <w:szCs w:val="28"/>
          <w:lang w:val="ru-RU" w:eastAsia="ru-RU"/>
        </w:rPr>
        <w:t>Щербиновска</w:t>
      </w:r>
      <w:r>
        <w:rPr>
          <w:rFonts w:eastAsia="Times New Roman"/>
          <w:sz w:val="28"/>
          <w:szCs w:val="28"/>
          <w:lang w:val="ru-RU" w:eastAsia="ru-RU"/>
        </w:rPr>
        <w:t>я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от 17 июля 2017 года  № 54/222</w:t>
      </w:r>
      <w:r w:rsidRPr="00C90933">
        <w:rPr>
          <w:rFonts w:eastAsia="Times New Roman"/>
          <w:sz w:val="28"/>
          <w:szCs w:val="28"/>
          <w:lang w:val="ru-RU" w:eastAsia="ru-RU"/>
        </w:rPr>
        <w:t xml:space="preserve"> «О при</w:t>
      </w:r>
      <w:r>
        <w:rPr>
          <w:rFonts w:eastAsia="Times New Roman"/>
          <w:sz w:val="28"/>
          <w:szCs w:val="28"/>
          <w:lang w:val="ru-RU" w:eastAsia="ru-RU"/>
        </w:rPr>
        <w:t xml:space="preserve">своении избирательному участку </w:t>
      </w:r>
      <w:r>
        <w:rPr>
          <w:rFonts w:eastAsia="Times New Roman"/>
          <w:sz w:val="28"/>
          <w:szCs w:val="28"/>
          <w:lang w:val="ru-RU" w:eastAsia="ru-RU"/>
        </w:rPr>
        <w:br/>
        <w:t>№ 57-13</w:t>
      </w:r>
      <w:r w:rsidRPr="00C90933">
        <w:rPr>
          <w:rFonts w:eastAsia="Times New Roman"/>
          <w:sz w:val="28"/>
          <w:szCs w:val="28"/>
          <w:lang w:val="ru-RU" w:eastAsia="ru-RU"/>
        </w:rPr>
        <w:t xml:space="preserve"> статуса именного»;</w:t>
      </w:r>
    </w:p>
    <w:p w:rsidR="00576E40" w:rsidRPr="00CC6679" w:rsidRDefault="00CC6679" w:rsidP="00CC6679">
      <w:pPr>
        <w:pStyle w:val="Standard"/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CC6679">
        <w:rPr>
          <w:rFonts w:eastAsia="Times New Roman"/>
          <w:sz w:val="28"/>
          <w:szCs w:val="28"/>
          <w:lang w:val="ru-RU" w:eastAsia="ru-RU"/>
        </w:rPr>
        <w:t xml:space="preserve">- решение территориальной избирательной комиссии </w:t>
      </w:r>
      <w:proofErr w:type="spellStart"/>
      <w:r w:rsidRPr="00CC6679">
        <w:rPr>
          <w:rFonts w:eastAsia="Times New Roman"/>
          <w:sz w:val="28"/>
          <w:szCs w:val="28"/>
          <w:lang w:val="ru-RU" w:eastAsia="ru-RU"/>
        </w:rPr>
        <w:t>Щербиновская</w:t>
      </w:r>
      <w:proofErr w:type="spellEnd"/>
      <w:r w:rsidRPr="00CC6679">
        <w:rPr>
          <w:rFonts w:eastAsia="Times New Roman"/>
          <w:sz w:val="28"/>
          <w:szCs w:val="28"/>
          <w:lang w:val="ru-RU" w:eastAsia="ru-RU"/>
        </w:rPr>
        <w:t xml:space="preserve"> от </w:t>
      </w:r>
      <w:r>
        <w:rPr>
          <w:rFonts w:eastAsia="Times New Roman"/>
          <w:sz w:val="28"/>
          <w:szCs w:val="28"/>
          <w:lang w:val="ru-RU" w:eastAsia="ru-RU"/>
        </w:rPr>
        <w:t>4 августа 2017 года  № 60/263 «</w:t>
      </w:r>
      <w:r w:rsidRPr="00CC6679">
        <w:rPr>
          <w:rFonts w:eastAsia="Times New Roman"/>
          <w:sz w:val="28"/>
          <w:szCs w:val="28"/>
          <w:lang w:val="ru-RU" w:eastAsia="ru-RU"/>
        </w:rPr>
        <w:t>Об опред</w:t>
      </w:r>
      <w:r>
        <w:rPr>
          <w:rFonts w:eastAsia="Times New Roman"/>
          <w:sz w:val="28"/>
          <w:szCs w:val="28"/>
          <w:lang w:val="ru-RU" w:eastAsia="ru-RU"/>
        </w:rPr>
        <w:t xml:space="preserve">елении избирательных участков,  </w:t>
      </w:r>
      <w:r w:rsidRPr="00CC6679">
        <w:rPr>
          <w:rFonts w:eastAsia="Times New Roman"/>
          <w:sz w:val="28"/>
          <w:szCs w:val="28"/>
          <w:lang w:val="ru-RU" w:eastAsia="ru-RU"/>
        </w:rPr>
        <w:t>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муниципальных выборах в единый день го</w:t>
      </w:r>
      <w:r>
        <w:rPr>
          <w:rFonts w:eastAsia="Times New Roman"/>
          <w:sz w:val="28"/>
          <w:szCs w:val="28"/>
          <w:lang w:val="ru-RU" w:eastAsia="ru-RU"/>
        </w:rPr>
        <w:t xml:space="preserve">лосования </w:t>
      </w:r>
      <w:r w:rsidRPr="00CC6679">
        <w:rPr>
          <w:rFonts w:eastAsia="Times New Roman"/>
          <w:sz w:val="28"/>
          <w:szCs w:val="28"/>
          <w:lang w:val="ru-RU" w:eastAsia="ru-RU"/>
        </w:rPr>
        <w:t>10 сентября 2017 года</w:t>
      </w:r>
      <w:r>
        <w:rPr>
          <w:rFonts w:eastAsia="Times New Roman"/>
          <w:sz w:val="28"/>
          <w:szCs w:val="28"/>
          <w:lang w:val="ru-RU" w:eastAsia="ru-RU"/>
        </w:rPr>
        <w:t>».</w:t>
      </w:r>
      <w:proofErr w:type="gramEnd"/>
    </w:p>
    <w:p w:rsidR="00047B73" w:rsidRPr="00047B73" w:rsidRDefault="00047B73" w:rsidP="00047B73">
      <w:p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47B73" w:rsidRPr="00FC5B48" w:rsidRDefault="00047B73" w:rsidP="00FC5B48">
      <w:pPr>
        <w:pStyle w:val="a6"/>
        <w:numPr>
          <w:ilvl w:val="0"/>
          <w:numId w:val="4"/>
        </w:num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B48">
        <w:rPr>
          <w:rFonts w:ascii="Times New Roman" w:hAnsi="Times New Roman"/>
          <w:b/>
          <w:bCs/>
          <w:i/>
          <w:sz w:val="28"/>
          <w:szCs w:val="28"/>
        </w:rPr>
        <w:lastRenderedPageBreak/>
        <w:t>Организация обучения кадров избирательных комиссий и других участников избирательного (</w:t>
      </w:r>
      <w:proofErr w:type="spellStart"/>
      <w:r w:rsidRPr="00FC5B48">
        <w:rPr>
          <w:rFonts w:ascii="Times New Roman" w:hAnsi="Times New Roman"/>
          <w:b/>
          <w:bCs/>
          <w:i/>
          <w:sz w:val="28"/>
          <w:szCs w:val="28"/>
        </w:rPr>
        <w:t>референдумного</w:t>
      </w:r>
      <w:proofErr w:type="spellEnd"/>
      <w:r w:rsidRPr="00FC5B48">
        <w:rPr>
          <w:rFonts w:ascii="Times New Roman" w:hAnsi="Times New Roman"/>
          <w:b/>
          <w:bCs/>
          <w:i/>
          <w:sz w:val="28"/>
          <w:szCs w:val="28"/>
        </w:rPr>
        <w:t>) процесса</w:t>
      </w:r>
    </w:p>
    <w:p w:rsidR="007B19A2" w:rsidRPr="007B19A2" w:rsidRDefault="007B19A2" w:rsidP="007B19A2">
      <w:pPr>
        <w:suppressAutoHyphens/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140F1" w:rsidRDefault="007B19A2" w:rsidP="007328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</w:t>
      </w:r>
      <w:r w:rsidR="00BB50D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постановлениями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избирательной ко</w:t>
      </w:r>
      <w:r w:rsidR="00BA77B8">
        <w:rPr>
          <w:rFonts w:ascii="Times New Roman" w:eastAsia="Times New Roman" w:hAnsi="Times New Roman"/>
          <w:sz w:val="28"/>
          <w:szCs w:val="28"/>
          <w:lang w:eastAsia="ar-SA"/>
        </w:rPr>
        <w:t>миссии Краснодарского края от 26</w:t>
      </w:r>
      <w:r w:rsidR="00BB50DC">
        <w:rPr>
          <w:rFonts w:ascii="Times New Roman" w:eastAsia="Times New Roman" w:hAnsi="Times New Roman"/>
          <w:sz w:val="28"/>
          <w:szCs w:val="28"/>
          <w:lang w:eastAsia="ar-SA"/>
        </w:rPr>
        <w:t xml:space="preserve"> февраля 2016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«О Концепции обучения кадров избирательных комиссий и других участников избирательного (</w:t>
      </w:r>
      <w:proofErr w:type="spellStart"/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) проц</w:t>
      </w:r>
      <w:r w:rsidR="0073285F">
        <w:rPr>
          <w:rFonts w:ascii="Times New Roman" w:hAnsi="Times New Roman"/>
          <w:bCs/>
          <w:sz w:val="28"/>
          <w:szCs w:val="28"/>
          <w:lang w:eastAsia="ru-RU"/>
        </w:rPr>
        <w:t xml:space="preserve">есса в Краснодарском крае в </w:t>
      </w:r>
      <w:r w:rsidR="0073285F">
        <w:rPr>
          <w:rFonts w:ascii="Times New Roman" w:hAnsi="Times New Roman"/>
          <w:bCs/>
          <w:sz w:val="28"/>
          <w:szCs w:val="28"/>
          <w:lang w:eastAsia="ru-RU"/>
        </w:rPr>
        <w:br/>
        <w:t>2016-2018</w:t>
      </w:r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годах»</w:t>
      </w:r>
      <w:r w:rsidR="00BB50DC">
        <w:rPr>
          <w:rFonts w:ascii="Times New Roman" w:hAnsi="Times New Roman"/>
          <w:bCs/>
          <w:sz w:val="28"/>
          <w:szCs w:val="28"/>
          <w:lang w:eastAsia="ru-RU"/>
        </w:rPr>
        <w:t>, от 21 февраля 2017 года № 6/84-6 «О Комплексе мероприятий по обучению членов избирательных комиссий и других участников избирательного (</w:t>
      </w:r>
      <w:proofErr w:type="spellStart"/>
      <w:r w:rsidR="00BB50DC"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 w:rsidR="00BB50DC">
        <w:rPr>
          <w:rFonts w:ascii="Times New Roman" w:hAnsi="Times New Roman"/>
          <w:bCs/>
          <w:sz w:val="28"/>
          <w:szCs w:val="28"/>
          <w:lang w:eastAsia="ru-RU"/>
        </w:rPr>
        <w:t>) процесса в Краснодарском крае на 2017 год»</w:t>
      </w:r>
      <w:proofErr w:type="gramStart"/>
      <w:r w:rsidR="00BB50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285F" w:rsidRPr="00DD0886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>территориальная избирательная комиссия 11 марта 2016 года утве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рдила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своим решением Концепцию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обучения  кадров избирательных комиссий и других участников избирательного (</w:t>
      </w:r>
      <w:proofErr w:type="spellStart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референдумного</w:t>
      </w:r>
      <w:proofErr w:type="spellEnd"/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) процесса в муниципальном образ</w:t>
      </w:r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овании </w:t>
      </w:r>
      <w:proofErr w:type="spellStart"/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>Щербиновский</w:t>
      </w:r>
      <w:proofErr w:type="spellEnd"/>
      <w:r w:rsidR="0073285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в 2016 – 2018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Концепция)</w:t>
      </w:r>
      <w:r w:rsidR="002B2138">
        <w:rPr>
          <w:rFonts w:ascii="Times New Roman" w:eastAsia="Times New Roman" w:hAnsi="Times New Roman"/>
          <w:sz w:val="28"/>
          <w:szCs w:val="28"/>
          <w:lang w:eastAsia="ar-SA"/>
        </w:rPr>
        <w:t xml:space="preserve"> и План мероприятий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по </w:t>
      </w:r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реализации Концепции обучения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кадров избирательных комиссий и других участников избирательного</w:t>
      </w:r>
      <w:r w:rsidR="002B213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(</w:t>
      </w:r>
      <w:proofErr w:type="spellStart"/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референдумного</w:t>
      </w:r>
      <w:proofErr w:type="spellEnd"/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 процесса</w:t>
      </w:r>
      <w:r w:rsidR="00BB50D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в </w:t>
      </w:r>
      <w:proofErr w:type="spellStart"/>
      <w:r w:rsidR="00BB50DC">
        <w:rPr>
          <w:rFonts w:ascii="Times New Roman" w:hAnsi="Times New Roman"/>
          <w:bCs/>
          <w:kern w:val="28"/>
          <w:sz w:val="28"/>
          <w:szCs w:val="28"/>
          <w:lang w:eastAsia="ru-RU"/>
        </w:rPr>
        <w:t>Щербиновском</w:t>
      </w:r>
      <w:proofErr w:type="spellEnd"/>
      <w:r w:rsidR="00BB50D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районе на 2017</w:t>
      </w:r>
      <w:r w:rsidR="002B2138"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год</w:t>
      </w:r>
      <w:r w:rsidR="000140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00D59" w:rsidRDefault="00996365" w:rsidP="00400D5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36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 </w:t>
      </w:r>
      <w:r w:rsidR="00BB50DC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Концепция и Комплекс мероприятий предусматривают работу по организации постоянного (непрерывного) обучения членов избирательных комиссий </w:t>
      </w:r>
      <w:r w:rsidR="00BB50DC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резерва кадров избирательных комиссий. </w:t>
      </w:r>
    </w:p>
    <w:p w:rsidR="00B77532" w:rsidRPr="00B77532" w:rsidRDefault="00B77532" w:rsidP="00B775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профессиональной подготовки членов территориальных и участковых избирательных комиссий, а также состава резерва участковых комиссий,  проведено 23 обучающих семинара, организованных ТИК и 6 семинаров-совещаний избирательной комиссии Краснодарского края в режиме видеоконференцсвязи с использованием региональной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органов государственной власти Краснодарского края. С представителями местных отделений политических партий </w:t>
      </w:r>
      <w:proofErr w:type="gram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3 обучающих семинара. Обучение прошли 591 человек, из них: 9 членов ТИК, 225 членов УИК, 198 членов кадрового резерва и 159 человек других участников избирательного процесса.</w:t>
      </w:r>
    </w:p>
    <w:p w:rsidR="0052622F" w:rsidRPr="0052622F" w:rsidRDefault="0052622F" w:rsidP="0052622F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lastRenderedPageBreak/>
        <w:t>В процессе обучения  были использованы методические материалы и видео</w:t>
      </w:r>
      <w:r w:rsidR="005C034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лекции, разработанные Российским центром обучения </w:t>
      </w:r>
      <w:r w:rsidR="005C0348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избирательных технологий при Центральной избирательной комиссии Российской Федерации</w:t>
      </w:r>
      <w:r w:rsidRPr="0052622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избирательной комиссией Краснодарского края.</w:t>
      </w:r>
    </w:p>
    <w:p w:rsidR="00B77532" w:rsidRPr="00B77532" w:rsidRDefault="00B77532" w:rsidP="00B775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10 марта 2017 года в малом зале администрации муниципального образования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состоялся обучающий семинар-совещание для председателей участковых избирательных комиссий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тему: «Нормативно-правовое регулирование выборов депутатов Законодательного Собрания Краснодарского края, выборов глав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B775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B77532" w:rsidRPr="00B77532" w:rsidRDefault="00B77532" w:rsidP="00B7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532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B7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B77532">
        <w:rPr>
          <w:rFonts w:ascii="Times New Roman" w:hAnsi="Times New Roman"/>
          <w:sz w:val="28"/>
          <w:szCs w:val="28"/>
          <w:lang w:eastAsia="ru-RU"/>
        </w:rPr>
        <w:t xml:space="preserve"> в период </w:t>
      </w:r>
    </w:p>
    <w:p w:rsidR="00B77532" w:rsidRPr="00B77532" w:rsidRDefault="00B77532" w:rsidP="00B775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532">
        <w:rPr>
          <w:rFonts w:ascii="Times New Roman" w:hAnsi="Times New Roman"/>
          <w:sz w:val="28"/>
          <w:szCs w:val="28"/>
          <w:lang w:eastAsia="ru-RU"/>
        </w:rPr>
        <w:t xml:space="preserve">с 9 по 20 марта 2017 года организовано прохождение председателями участковых избирательных комиссий </w:t>
      </w:r>
      <w:proofErr w:type="spellStart"/>
      <w:r w:rsidRPr="00B77532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B77532">
        <w:rPr>
          <w:rFonts w:ascii="Times New Roman" w:hAnsi="Times New Roman"/>
          <w:sz w:val="28"/>
          <w:szCs w:val="28"/>
          <w:lang w:eastAsia="ru-RU"/>
        </w:rPr>
        <w:t xml:space="preserve"> района дистанционного тестирования на знание норм избирательного законодательства на Интернет-сайте избирательной комиссии Краснодарского края.</w:t>
      </w:r>
    </w:p>
    <w:p w:rsidR="00B77532" w:rsidRPr="00B77532" w:rsidRDefault="00B77532" w:rsidP="00B7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532">
        <w:rPr>
          <w:rFonts w:ascii="Times New Roman" w:hAnsi="Times New Roman"/>
          <w:sz w:val="28"/>
          <w:szCs w:val="28"/>
          <w:lang w:eastAsia="ru-RU"/>
        </w:rPr>
        <w:t xml:space="preserve">С апреля 2017 года территориальной избирательной комиссией в помещении избирательной комиссии, в актовом зале администрации муниципального образования </w:t>
      </w:r>
      <w:proofErr w:type="spellStart"/>
      <w:r w:rsidRPr="00B77532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77532">
        <w:rPr>
          <w:rFonts w:ascii="Times New Roman" w:hAnsi="Times New Roman"/>
          <w:sz w:val="28"/>
          <w:szCs w:val="28"/>
          <w:lang w:eastAsia="ru-RU"/>
        </w:rPr>
        <w:t xml:space="preserve"> район, а также посредством выезда в участковые избирательные комиссии проведено 23 обучающих мероприятия для членов и резерва составов участковых комиссий, а также иных участников избирательного (</w:t>
      </w:r>
      <w:proofErr w:type="spellStart"/>
      <w:r w:rsidRPr="00B77532">
        <w:rPr>
          <w:rFonts w:ascii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B77532">
        <w:rPr>
          <w:rFonts w:ascii="Times New Roman" w:hAnsi="Times New Roman"/>
          <w:sz w:val="28"/>
          <w:szCs w:val="28"/>
          <w:lang w:eastAsia="ru-RU"/>
        </w:rPr>
        <w:t>) процесса.</w:t>
      </w:r>
    </w:p>
    <w:p w:rsidR="00B77532" w:rsidRPr="00B77532" w:rsidRDefault="00B77532" w:rsidP="00B7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532">
        <w:rPr>
          <w:rFonts w:ascii="Times New Roman" w:hAnsi="Times New Roman"/>
          <w:sz w:val="28"/>
          <w:szCs w:val="28"/>
          <w:lang w:eastAsia="ru-RU"/>
        </w:rPr>
        <w:t xml:space="preserve">В  августе 2017  года  проводилось обучение 225 членов  участковых избирательных  комиссий  (3  оператора  специального  программного обеспечения  в  каждой участковой  избирательной  комиссии)  технологии </w:t>
      </w:r>
    </w:p>
    <w:p w:rsidR="00B77532" w:rsidRPr="00B77532" w:rsidRDefault="00B77532" w:rsidP="00B775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532">
        <w:rPr>
          <w:rFonts w:ascii="Times New Roman" w:hAnsi="Times New Roman"/>
          <w:sz w:val="28"/>
          <w:szCs w:val="28"/>
          <w:lang w:eastAsia="ru-RU"/>
        </w:rPr>
        <w:t xml:space="preserve">изготовления  протоколов  участковых  избирательных  комиссий  об  итогах </w:t>
      </w:r>
    </w:p>
    <w:p w:rsidR="00B77532" w:rsidRDefault="00B77532" w:rsidP="00B775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7532">
        <w:rPr>
          <w:rFonts w:ascii="Times New Roman" w:hAnsi="Times New Roman"/>
          <w:sz w:val="28"/>
          <w:szCs w:val="28"/>
          <w:lang w:eastAsia="ru-RU"/>
        </w:rPr>
        <w:t xml:space="preserve">голосования  с  машиночитаемым  кодом  и  ускоренного  ввода  данных протоколов  участковых  избирательных  комиссий  об  итогах  голосования  в Государственную  автоматизированную  систему  Российской  Федерации </w:t>
      </w:r>
      <w:r w:rsidRPr="00B77532">
        <w:rPr>
          <w:rFonts w:ascii="Times New Roman" w:hAnsi="Times New Roman"/>
          <w:sz w:val="28"/>
          <w:szCs w:val="28"/>
          <w:lang w:eastAsia="ru-RU"/>
        </w:rPr>
        <w:lastRenderedPageBreak/>
        <w:t>«Выборы» с использованием машиночитаемого кода на выборах в единый день голосования  10  сентября  2017 г.,  а  также  применению  специального программного  обеспечения  при  оформлении  заявлений  в  пунктах  приема заявлений на избирательных участках участковыми комиссиями по порядку  подачи заявления о включении</w:t>
      </w:r>
      <w:proofErr w:type="gramEnd"/>
      <w:r w:rsidRPr="00B77532">
        <w:rPr>
          <w:rFonts w:ascii="Times New Roman" w:hAnsi="Times New Roman"/>
          <w:sz w:val="28"/>
          <w:szCs w:val="28"/>
          <w:lang w:eastAsia="ru-RU"/>
        </w:rPr>
        <w:t xml:space="preserve"> избирателя в список избирателей по месту нахождения  и  обеспечения  возможности  голосования избирателя  по  месту нахождения. В ходе  обучающих семинаров,  проводимых  территориальной избирательной  комиссией  </w:t>
      </w:r>
      <w:proofErr w:type="spellStart"/>
      <w:r w:rsidRPr="00B7753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B77532">
        <w:rPr>
          <w:rFonts w:ascii="Times New Roman" w:hAnsi="Times New Roman"/>
          <w:sz w:val="28"/>
          <w:szCs w:val="28"/>
          <w:lang w:eastAsia="ru-RU"/>
        </w:rPr>
        <w:t xml:space="preserve"> члены участковых  избирательных комиссий в  тестовом  режиме  за  компьютерным  оборудованием  применяли технологию изготовления протоколов участковых избирательных комиссий об итогах  голосования  с  машиночитаемым  кодом  и  проходили офлайн-тестирование по итогам изученного материала и освоенных программ.</w:t>
      </w:r>
    </w:p>
    <w:p w:rsidR="00F104AD" w:rsidRPr="00B77532" w:rsidRDefault="00F104AD" w:rsidP="00B775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 ноября по декабрь 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104AD">
        <w:rPr>
          <w:rFonts w:ascii="Times New Roman" w:hAnsi="Times New Roman"/>
          <w:sz w:val="28"/>
          <w:szCs w:val="28"/>
          <w:lang w:eastAsia="ru-RU"/>
        </w:rPr>
        <w:t xml:space="preserve">олодежь </w:t>
      </w:r>
      <w:proofErr w:type="spellStart"/>
      <w:r w:rsidRPr="00F104AD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F104AD">
        <w:rPr>
          <w:rFonts w:ascii="Times New Roman" w:hAnsi="Times New Roman"/>
          <w:sz w:val="28"/>
          <w:szCs w:val="28"/>
          <w:lang w:eastAsia="ru-RU"/>
        </w:rPr>
        <w:t xml:space="preserve"> района приняла участие в </w:t>
      </w:r>
      <w:r>
        <w:rPr>
          <w:rFonts w:ascii="Times New Roman" w:hAnsi="Times New Roman"/>
          <w:sz w:val="28"/>
          <w:szCs w:val="28"/>
          <w:lang w:eastAsia="ru-RU"/>
        </w:rPr>
        <w:t>двух лекционных занятиях</w:t>
      </w:r>
      <w:r w:rsidRPr="00F104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нового образовательного проекта избирательной комиссии Краснодарского края </w:t>
      </w:r>
      <w:r w:rsidRPr="00F104AD">
        <w:rPr>
          <w:rFonts w:ascii="Times New Roman" w:hAnsi="Times New Roman"/>
          <w:sz w:val="28"/>
          <w:szCs w:val="28"/>
          <w:lang w:eastAsia="ru-RU"/>
        </w:rPr>
        <w:t>«Молодежная школа правовой и политической культуры»</w:t>
      </w:r>
      <w:r>
        <w:rPr>
          <w:rFonts w:ascii="Times New Roman" w:hAnsi="Times New Roman"/>
          <w:sz w:val="28"/>
          <w:szCs w:val="28"/>
          <w:lang w:eastAsia="ru-RU"/>
        </w:rPr>
        <w:t>, проходящего в режиме видеоконференцсвязи.</w:t>
      </w:r>
    </w:p>
    <w:p w:rsidR="00047B73" w:rsidRDefault="00B15AE9" w:rsidP="00B15A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47B73" w:rsidRPr="00B15AE9">
        <w:rPr>
          <w:rFonts w:ascii="Times New Roman" w:eastAsia="Times New Roman" w:hAnsi="Times New Roman"/>
          <w:sz w:val="28"/>
          <w:szCs w:val="28"/>
          <w:lang w:eastAsia="ar-SA"/>
        </w:rPr>
        <w:t>ерриториальной избирательной комиссией б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ыло организовано тесное взаимодействие с органами внутренних дел. В обучающих семинарах принимали участие инспектора отделения государственного пожарного надзора, где были проведены противопожарные инструктажи с членами избирательных комиссий. Также на семинарах были распространены памятки по пожарной безопасности при проведении мероприятий с массовым пребыванием людей. На каждом избирательном участке, на информационном стенде, размещалась  соответствующие таблички с номерами телефонов пожарной охраны, МЧС, дежурного полиции, отв</w:t>
      </w:r>
      <w:r w:rsidR="007B57AB">
        <w:rPr>
          <w:rFonts w:ascii="Times New Roman" w:hAnsi="Times New Roman"/>
          <w:sz w:val="28"/>
          <w:szCs w:val="28"/>
          <w:lang w:eastAsia="ar-SA"/>
        </w:rPr>
        <w:t>етственного от прокуратуры, избирательной комиссии Краснодарского края, территориальной избирательной комиссии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.  На обучающих семинарах рассматривались вопросы  с участием представителе</w:t>
      </w:r>
      <w:r w:rsidR="007B57AB">
        <w:rPr>
          <w:rFonts w:ascii="Times New Roman" w:hAnsi="Times New Roman"/>
          <w:sz w:val="28"/>
          <w:szCs w:val="28"/>
          <w:lang w:eastAsia="ar-SA"/>
        </w:rPr>
        <w:t xml:space="preserve">й ОМВД по </w:t>
      </w:r>
      <w:proofErr w:type="spellStart"/>
      <w:r w:rsidR="007B57AB">
        <w:rPr>
          <w:rFonts w:ascii="Times New Roman" w:hAnsi="Times New Roman"/>
          <w:sz w:val="28"/>
          <w:szCs w:val="28"/>
          <w:lang w:eastAsia="ar-SA"/>
        </w:rPr>
        <w:lastRenderedPageBreak/>
        <w:t>Щербиновскому</w:t>
      </w:r>
      <w:proofErr w:type="spellEnd"/>
      <w:r w:rsidR="007B57AB">
        <w:rPr>
          <w:rFonts w:ascii="Times New Roman" w:hAnsi="Times New Roman"/>
          <w:sz w:val="28"/>
          <w:szCs w:val="28"/>
          <w:lang w:eastAsia="ar-SA"/>
        </w:rPr>
        <w:t xml:space="preserve"> району 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по реагированию на внештатные ситуации, проводились учебные тренировки. С работниками  ОГИБДД  на семинаре с председателями и секретарями </w:t>
      </w:r>
      <w:r w:rsidR="007B57AB">
        <w:rPr>
          <w:rFonts w:ascii="Times New Roman" w:hAnsi="Times New Roman"/>
          <w:sz w:val="28"/>
          <w:szCs w:val="28"/>
          <w:lang w:eastAsia="ar-SA"/>
        </w:rPr>
        <w:t xml:space="preserve">участковых избирательных комиссий 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>рассматривались схемы организации дорожного движения в районе расположения избирательных участков. Впоследствии эти схемы сог</w:t>
      </w:r>
      <w:r w:rsidR="00E565BD">
        <w:rPr>
          <w:rFonts w:ascii="Times New Roman" w:hAnsi="Times New Roman"/>
          <w:sz w:val="28"/>
          <w:szCs w:val="28"/>
          <w:lang w:eastAsia="ar-SA"/>
        </w:rPr>
        <w:t>ласовывались с председателем территориальной избирательной комиссии</w:t>
      </w:r>
      <w:r w:rsidR="0023649B">
        <w:rPr>
          <w:rFonts w:ascii="Times New Roman" w:hAnsi="Times New Roman"/>
          <w:sz w:val="28"/>
          <w:szCs w:val="28"/>
          <w:lang w:eastAsia="ar-SA"/>
        </w:rPr>
        <w:t xml:space="preserve"> и утверждались н</w:t>
      </w:r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ачальником ОМВД  России по </w:t>
      </w:r>
      <w:proofErr w:type="spellStart"/>
      <w:r w:rsidR="00047B73" w:rsidRPr="00B15AE9">
        <w:rPr>
          <w:rFonts w:ascii="Times New Roman" w:hAnsi="Times New Roman"/>
          <w:sz w:val="28"/>
          <w:szCs w:val="28"/>
          <w:lang w:eastAsia="ar-SA"/>
        </w:rPr>
        <w:t>Щербиновскому</w:t>
      </w:r>
      <w:proofErr w:type="spellEnd"/>
      <w:r w:rsidR="00047B73" w:rsidRPr="00B15AE9">
        <w:rPr>
          <w:rFonts w:ascii="Times New Roman" w:hAnsi="Times New Roman"/>
          <w:sz w:val="28"/>
          <w:szCs w:val="28"/>
          <w:lang w:eastAsia="ar-SA"/>
        </w:rPr>
        <w:t xml:space="preserve">  району полковником полиции А.А. Гавриловым, один экземпляр предоставлялся в территориальную избирательную комиссию </w:t>
      </w:r>
      <w:proofErr w:type="spellStart"/>
      <w:r w:rsidR="00047B73" w:rsidRPr="00B15AE9">
        <w:rPr>
          <w:rFonts w:ascii="Times New Roman" w:hAnsi="Times New Roman"/>
          <w:sz w:val="28"/>
          <w:szCs w:val="28"/>
          <w:lang w:eastAsia="ar-SA"/>
        </w:rPr>
        <w:t>Щербиновская</w:t>
      </w:r>
      <w:proofErr w:type="spellEnd"/>
      <w:r w:rsidR="00047B73" w:rsidRPr="00B15AE9">
        <w:rPr>
          <w:rFonts w:ascii="Times New Roman" w:hAnsi="Times New Roman"/>
          <w:sz w:val="28"/>
          <w:szCs w:val="28"/>
          <w:lang w:eastAsia="ar-SA"/>
        </w:rPr>
        <w:t>.</w:t>
      </w:r>
    </w:p>
    <w:p w:rsidR="00A22EF5" w:rsidRPr="008D6111" w:rsidRDefault="008D6111" w:rsidP="008D6111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position w:val="-2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В период с 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6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по 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8 июня</w:t>
      </w:r>
      <w:r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201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7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года в городе Краснодаре, на базе ФГОУ ДПОС «Краснодарский региональный инсти</w:t>
      </w:r>
      <w:r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тут агробизнеса», был проведен 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обучающий семинар для председателей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, заместителей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и секретарей ТИК на тему: «О задачах избирательных комиссий по подготовке и проведению выборов 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в единый день голосования 10 сентября 2017 года</w:t>
      </w:r>
      <w:r w:rsidR="00A22EF5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>», в котором принимал</w:t>
      </w:r>
      <w:r w:rsidR="00A22EF5"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а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участие </w:t>
      </w:r>
      <w:r>
        <w:rPr>
          <w:rFonts w:ascii="Times New Roman" w:eastAsia="Times New Roman" w:hAnsi="Times New Roman"/>
          <w:position w:val="-2"/>
          <w:sz w:val="28"/>
          <w:szCs w:val="20"/>
          <w:lang w:eastAsia="x-none"/>
        </w:rPr>
        <w:t>председатель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0"/>
          <w:lang w:val="x-none" w:eastAsia="x-none"/>
        </w:rPr>
        <w:t xml:space="preserve"> 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террито</w:t>
      </w:r>
      <w:r w:rsidR="00A22EF5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риальной избирательной комисси</w:t>
      </w:r>
      <w:r w:rsidR="00A22EF5">
        <w:rPr>
          <w:rFonts w:ascii="Times New Roman" w:eastAsia="Times New Roman" w:hAnsi="Times New Roman"/>
          <w:position w:val="-2"/>
          <w:sz w:val="28"/>
          <w:szCs w:val="28"/>
          <w:lang w:eastAsia="x-none"/>
        </w:rPr>
        <w:t>и</w:t>
      </w:r>
      <w:r w:rsidR="00A22EF5"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 xml:space="preserve"> </w:t>
      </w:r>
      <w:proofErr w:type="spellStart"/>
      <w:r w:rsidR="00A22EF5">
        <w:rPr>
          <w:rFonts w:ascii="Times New Roman" w:eastAsia="Times New Roman" w:hAnsi="Times New Roman"/>
          <w:position w:val="-2"/>
          <w:sz w:val="28"/>
          <w:szCs w:val="28"/>
          <w:lang w:eastAsia="x-none"/>
        </w:rPr>
        <w:t>Щербиновская</w:t>
      </w:r>
      <w:proofErr w:type="spellEnd"/>
      <w:r w:rsidR="00A22EF5" w:rsidRPr="00D830CE">
        <w:rPr>
          <w:rFonts w:ascii="Times New Roman" w:eastAsia="Times New Roman" w:hAnsi="Times New Roman"/>
          <w:position w:val="-2"/>
          <w:sz w:val="28"/>
          <w:szCs w:val="28"/>
          <w:lang w:val="x-none" w:eastAsia="x-none"/>
        </w:rPr>
        <w:t>.</w:t>
      </w:r>
    </w:p>
    <w:p w:rsidR="00BC4F96" w:rsidRPr="00D63A93" w:rsidRDefault="00BC4F96" w:rsidP="00BC4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93">
        <w:rPr>
          <w:rFonts w:ascii="Times New Roman" w:hAnsi="Times New Roman"/>
          <w:sz w:val="28"/>
          <w:szCs w:val="28"/>
          <w:lang w:eastAsia="ar-SA"/>
        </w:rPr>
        <w:t xml:space="preserve">Важное направление нашей работы – непрерывное взаимодействие с местными отделениями политических партий. Большое увеличение количества политических партий, имеющих право принимать участие в выборах, ставит перед нами задачу более тщательной работы  на всех этапах избирательной кампании, особенно – в период выдвижения и регистрации кандидатов. Территориальной избирательной комиссии удалось активизировать работу с местными отделениями политических партий  в проведении мероприятий по повышению правовой культуры избирателей,   своевременно и в полном объеме информировать их о новациях, перечнях и формах документов. С руководителями местных отделений политических партий проводились консультации по вопросам выдвижения и регистрации кандидатов. </w:t>
      </w:r>
      <w:proofErr w:type="gramStart"/>
      <w:r w:rsidRPr="00D63A93">
        <w:rPr>
          <w:rFonts w:ascii="Times New Roman" w:hAnsi="Times New Roman"/>
          <w:sz w:val="28"/>
          <w:szCs w:val="28"/>
          <w:lang w:eastAsia="ar-SA"/>
        </w:rPr>
        <w:t xml:space="preserve">В ходе рабочих встреч с представителями политических партий  обращалось внимание, прежде всего, на необходимость четкого и в полном объеме исполнения норм законодательства о выборах, а также знания и </w:t>
      </w:r>
      <w:r w:rsidRPr="00D63A93">
        <w:rPr>
          <w:rFonts w:ascii="Times New Roman" w:hAnsi="Times New Roman"/>
          <w:sz w:val="28"/>
          <w:szCs w:val="28"/>
          <w:lang w:eastAsia="ar-SA"/>
        </w:rPr>
        <w:lastRenderedPageBreak/>
        <w:t>исполнения положений собственных уставов, внимательное отношение к подготовке соответствующих документов по выдвижению и регистрации кандидатов, в том числе сведений о кандидатах, представляемых в избирательную комиссию.</w:t>
      </w:r>
      <w:proofErr w:type="gramEnd"/>
      <w:r w:rsidRPr="00D63A93">
        <w:rPr>
          <w:rFonts w:ascii="Times New Roman" w:hAnsi="Times New Roman"/>
          <w:sz w:val="28"/>
          <w:szCs w:val="28"/>
          <w:lang w:eastAsia="ar-SA"/>
        </w:rPr>
        <w:t xml:space="preserve"> Неоднократно совместно рассматривались вопросы о представителях от политических партий при формировании кадрового резерва избирательных комиссий и назначения членов УИК с правом решающего голоса из состава резерва, вопросы посещения учебных семинаров.</w:t>
      </w:r>
    </w:p>
    <w:p w:rsidR="00B15AE9" w:rsidRDefault="00BE55CC" w:rsidP="00AC5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Анализируя этап обучения, территориальная избирательная комиссия отмечает, что практическая важность полученных знаний  была востребов</w:t>
      </w:r>
      <w:r w:rsidR="00AC5488">
        <w:rPr>
          <w:rFonts w:ascii="Times New Roman" w:eastAsia="Times New Roman" w:hAnsi="Times New Roman"/>
          <w:sz w:val="28"/>
          <w:szCs w:val="28"/>
          <w:lang w:eastAsia="ar-SA"/>
        </w:rPr>
        <w:t>ана в Единый день голосования 10 сентября 2017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Все 225 членов участковых избирательных комиссий  приняли участие в  подготовке и проведении </w:t>
      </w:r>
      <w:r w:rsidR="00D7734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>выборов</w:t>
      </w:r>
      <w:proofErr w:type="gramStart"/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B15AE9">
        <w:rPr>
          <w:rFonts w:ascii="Times New Roman" w:eastAsia="Times New Roman" w:hAnsi="Times New Roman"/>
          <w:sz w:val="28"/>
          <w:szCs w:val="28"/>
          <w:lang w:eastAsia="ar-SA"/>
        </w:rPr>
        <w:t xml:space="preserve"> что позволило провести избирательную кампанию на должном уровне. В территориальную избирательную комиссию жалоб и обращений граждан на действия членов изби</w:t>
      </w:r>
      <w:r w:rsidR="00D30EE4">
        <w:rPr>
          <w:rFonts w:ascii="Times New Roman" w:eastAsia="Times New Roman" w:hAnsi="Times New Roman"/>
          <w:sz w:val="28"/>
          <w:szCs w:val="28"/>
          <w:lang w:eastAsia="ar-SA"/>
        </w:rPr>
        <w:t>рательных комиссий не поступало.</w:t>
      </w:r>
    </w:p>
    <w:p w:rsidR="003930AB" w:rsidRDefault="003930AB" w:rsidP="003930AB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3</w:t>
      </w:r>
      <w:r w:rsidRPr="00047B7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>. Повышение правовой культуры избирателей</w:t>
      </w:r>
    </w:p>
    <w:p w:rsidR="003930AB" w:rsidRDefault="003930AB" w:rsidP="00393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 рамках реализации мер по повышению правовой культуры избирателей и других участников избирательного процесса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район</w:t>
      </w: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использовался широкий спектр форм и методов доведения информации и правовых знаний до адресатов путем их вовлечения в работу политических клубов, форумов, конференций. Проведение различных тематических конкурсов, </w:t>
      </w:r>
      <w:proofErr w:type="gramStart"/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интернет-викторин</w:t>
      </w:r>
      <w:proofErr w:type="gramEnd"/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интеллектуальных игр способствует более углубленному изучению их участниками избирательного законодательства и избирательного процесса. Большую помощь в разъяснительной деятельности среди избирателей избирательным комиссиям оказывают образовательн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ые учреждения, библиотеки, дома культуры</w:t>
      </w:r>
      <w:r w:rsidRPr="0013689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 другие учреждения культуры, молодежные организации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</w:p>
    <w:p w:rsidR="00B8455E" w:rsidRDefault="00B8455E" w:rsidP="003930AB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</w:p>
    <w:p w:rsidR="00B8455E" w:rsidRPr="00B8455E" w:rsidRDefault="00B8455E" w:rsidP="00B8455E">
      <w:pPr>
        <w:pStyle w:val="a6"/>
        <w:numPr>
          <w:ilvl w:val="1"/>
          <w:numId w:val="7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845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Работа с избирателями, имеющими </w:t>
      </w:r>
      <w:proofErr w:type="gramStart"/>
      <w:r w:rsidRPr="00B845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ограниченные</w:t>
      </w:r>
      <w:proofErr w:type="gramEnd"/>
    </w:p>
    <w:p w:rsidR="00B8455E" w:rsidRDefault="00B8455E" w:rsidP="00B8455E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53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физические возможности</w:t>
      </w:r>
    </w:p>
    <w:p w:rsidR="00774B02" w:rsidRPr="00DF53E4" w:rsidRDefault="00B8455E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отчетный период 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мероприятия, направленные на обеспечение условий для реализации избирательных прав граждан, являющихся инвалидами.</w:t>
      </w:r>
    </w:p>
    <w:p w:rsidR="00991668" w:rsidRPr="00991668" w:rsidRDefault="00991668" w:rsidP="0099166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избирательных прав инвалидов территориальной избирательной комиссией приняты решения: О составе Рабочей группы по обеспечению избирательных  прав инвалидов; 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</w:t>
      </w:r>
    </w:p>
    <w:p w:rsidR="00991668" w:rsidRPr="00991668" w:rsidRDefault="00991668" w:rsidP="0099166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1668">
        <w:rPr>
          <w:rFonts w:ascii="Times New Roman" w:eastAsia="Times New Roman" w:hAnsi="Times New Roman"/>
          <w:bCs/>
          <w:sz w:val="28"/>
          <w:szCs w:val="28"/>
          <w:lang w:eastAsia="ru-RU"/>
        </w:rPr>
        <w:t>в единый день голосования 10 сентября 2017 года. Определено 18 избирательных участков, на которых размещены материалы о кандидатах, выполненные крупным шрифтом и изготовлены специальные трафареты (в 2015 году при проведении выборов главы администрации (губернатора) Краснодарского края был один такой участок).</w:t>
      </w:r>
    </w:p>
    <w:p w:rsidR="00B8455E" w:rsidRPr="00EA6557" w:rsidRDefault="00774B02" w:rsidP="00774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>К методам и формам информационно-разъяснительной деятельности среди инвалидов относилось своевременное информирование данной категории избирателей о ходе подготовки и проведению выборов. В ходе этой работы были проведены такие мероприятия, как информацион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беседа председателя территориальной избирательной комиссии</w:t>
      </w: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избирателями-инвалидами. С избирателями, лишенными физической возможности передвигаться, велась индивидуальная разъяснительная работа членами участковых избирательных комиссий. </w:t>
      </w:r>
    </w:p>
    <w:p w:rsidR="00B8455E" w:rsidRPr="00047B73" w:rsidRDefault="00B8455E" w:rsidP="00B845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комиссией была продолжена работа</w:t>
      </w: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программе</w:t>
      </w:r>
      <w:r w:rsidRPr="00047B73">
        <w:rPr>
          <w:rFonts w:ascii="Times New Roman" w:hAnsi="Times New Roman"/>
          <w:sz w:val="28"/>
          <w:szCs w:val="28"/>
        </w:rPr>
        <w:t xml:space="preserve"> «Дорога на избирательный участок». </w:t>
      </w:r>
      <w:r>
        <w:rPr>
          <w:rFonts w:ascii="Times New Roman" w:hAnsi="Times New Roman"/>
          <w:sz w:val="28"/>
          <w:szCs w:val="28"/>
        </w:rPr>
        <w:t xml:space="preserve">В рамках реализации этой программы уточнялась база данных об избирателях с инвалидностью,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составлялись списки избирателей-инвалидов по каждому избирательному участку. </w:t>
      </w:r>
    </w:p>
    <w:p w:rsidR="00B8455E" w:rsidRPr="00047B73" w:rsidRDefault="00B8455E" w:rsidP="00B845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Одновременно, </w:t>
      </w: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проблем, возникающих в процессе самостоятельного перемещения инвалида от места жительства до избирательного участка, предлагалось голосование на дому.</w:t>
      </w:r>
      <w:r w:rsidRPr="00047B73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Проводился опрос данной категории избирателей, в ходе которого списки желающих инвалидов проголосовать  на дому, впоследствии передавались в участковые избирательные комиссии. </w:t>
      </w:r>
    </w:p>
    <w:p w:rsidR="00B8455E" w:rsidRDefault="00B8455E" w:rsidP="00B845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помещениях для голосования имелись лупы для слабовидящих, на определенных участках были изготовлены участковой избирательной комиссией трафареты с прорезями для заполнения бюллетеня. </w:t>
      </w:r>
      <w:proofErr w:type="gramEnd"/>
    </w:p>
    <w:p w:rsidR="00B8455E" w:rsidRDefault="00B8455E" w:rsidP="00B845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EC57BC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и проведения выборов, назначенных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A56">
        <w:rPr>
          <w:rFonts w:ascii="Times New Roman" w:eastAsia="Times New Roman" w:hAnsi="Times New Roman"/>
          <w:sz w:val="28"/>
          <w:szCs w:val="28"/>
          <w:lang w:eastAsia="ru-RU"/>
        </w:rPr>
        <w:t>на 10 сентября 2017</w:t>
      </w:r>
      <w:r w:rsidRPr="00EC57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каждом сельском поселении формировались группы волонтеров для оказания помощи участковым избирательным комиссиям в проведении информационно-разъяснительной деятельности среди избирателей, являющихся инвалидами, выяснению их возможностей голосования на избирательном участке или вне помещения.</w:t>
      </w:r>
    </w:p>
    <w:p w:rsidR="003930AB" w:rsidRDefault="00B8455E" w:rsidP="008F1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 (обращений) по вопросам обеспечения избирательных прав инвалидов в территориальную избирательную комиссию не поступало.</w:t>
      </w:r>
    </w:p>
    <w:p w:rsidR="00AA6987" w:rsidRDefault="00AA6987" w:rsidP="008F1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987" w:rsidRPr="00264305" w:rsidRDefault="00AA6987" w:rsidP="00AA6987">
      <w:pPr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.2.</w:t>
      </w:r>
      <w:r w:rsidRPr="00264305">
        <w:rPr>
          <w:rFonts w:ascii="Times New Roman" w:hAnsi="Times New Roman"/>
          <w:b/>
          <w:i/>
          <w:sz w:val="28"/>
          <w:szCs w:val="28"/>
        </w:rPr>
        <w:t>Повышение правовой культуры молодых и будущих избирателей</w:t>
      </w:r>
    </w:p>
    <w:p w:rsidR="00991668" w:rsidRPr="00991668" w:rsidRDefault="00991668" w:rsidP="00991668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47B73">
        <w:rPr>
          <w:rFonts w:ascii="Times New Roman" w:hAnsi="Times New Roman" w:cs="Calibri"/>
          <w:sz w:val="28"/>
          <w:szCs w:val="28"/>
          <w:lang w:eastAsia="ar-SA"/>
        </w:rPr>
        <w:t>Работа с молодыми и будущими избирателями является одним из приоритетных направлений в деятельности территориальной избират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ельной комиссии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AA6987" w:rsidRPr="00047B73" w:rsidRDefault="00AA6987" w:rsidP="009916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Работа по повышению правовой культуры избирателей в муниципальном образовании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 w:rsidR="009916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 в 2017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проводилась в соответствии со Сводным планом основных мероприятий территориальной избирательной комиссии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повышению правовой культуры избирателей (участников референдума) и других участников избирательного 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процесса, утвержденным решением территориальной избирательной комиссии </w:t>
      </w:r>
      <w:proofErr w:type="spellStart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Щербиновская</w:t>
      </w:r>
      <w:proofErr w:type="spellEnd"/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</w:t>
      </w:r>
      <w:r w:rsidR="00991668">
        <w:rPr>
          <w:rFonts w:ascii="Times New Roman" w:eastAsia="Times New Roman" w:hAnsi="Times New Roman" w:cs="Calibri"/>
          <w:sz w:val="28"/>
          <w:szCs w:val="28"/>
          <w:lang w:eastAsia="ar-SA"/>
        </w:rPr>
        <w:t>30 января 2017 года № 39/101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</w:p>
    <w:p w:rsidR="00AA6987" w:rsidRDefault="00AA6987" w:rsidP="00AA6987">
      <w:pPr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проведении мероприятий 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>по повышению правовой культуры избирателей избирательная комиссия тесно взаимодействует с управлением образования, отделом культуры, отделом 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делам молодежи администрации муниципального образования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район</w:t>
      </w:r>
      <w:r w:rsidRPr="00047B73">
        <w:rPr>
          <w:rFonts w:ascii="Times New Roman" w:hAnsi="Times New Roman" w:cs="Calibri"/>
          <w:sz w:val="28"/>
          <w:szCs w:val="28"/>
          <w:lang w:eastAsia="ar-SA"/>
        </w:rPr>
        <w:t xml:space="preserve">, молодежными клубами по месту жительства, органами ТОС, обществом инвалидов. 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Всего в рамках подготовки ко Дню молодого избирателя с 1 по 26 февраля 2017 года на территории района было проведено более 50 мероприятий, их участниками стали около 2,5 тысяч молодых и будущих избирателей.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11 марта 2017 года на базе МБУ ДО ДДТ ст.Старощербиновская состоялась политико-правовая игра «Парламентские дебаты». Игра проводилась для команд, состоящих из учащихся средних общеобразовательных школ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тарощербиновской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данного мероприятия – развитие у участников критического мышления для решения различных проблем в практических жизненных ситуациях, умения аргументировать, выбор и взвешивание подходов к рассмотрению и решению проблемы, создание условий для принятия учениками многообразия действительности, признания множественности подходов, вариативности содержания.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10 апреля 2017 года по 15 сентября 2017 года территориальная избирательная комиссия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культуры администрации муниципального образования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провела муниципальный конкурс среди библиотек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 10 сентября 2017 года.</w:t>
      </w:r>
      <w:proofErr w:type="gramEnd"/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апреле на базе Дома детского творчества станицы Старощербиновской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территориальная избирательная комиссия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организовала и провела политическую Игру для </w:t>
      </w:r>
      <w:proofErr w:type="gram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неравно-душной</w:t>
      </w:r>
      <w:proofErr w:type="gram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 «Я выбираю Кубань!». В ней приняли участие школьные команды района: «Молодая Кубань!» - СОШ № 1, «Ровесник» - СОШ № 2, «Новое поколение» - СОШ № 3 и АИР «Активные избиратели России» - СОШ № 13 (пос.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). Политическая Игра проходила в рамках подготовки к предстоящим выборам депутатов Законодательного Собрания Краснодарского края шестого созыва и празднования 80-летия образования Краснодарского края.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27 апреля 2017 года в читальном зале МКУК «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 библиотека»  для  учащихся старших классов МБОУ СОШ  № 1 им.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Ляпидевского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проведен День правовой информации «Ты гражданин, а это значит…», который открылся книжной выставкой «Права человека – твои права».  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663">
        <w:rPr>
          <w:rFonts w:ascii="Times New Roman" w:hAnsi="Times New Roman"/>
          <w:sz w:val="28"/>
          <w:szCs w:val="28"/>
        </w:rPr>
        <w:t xml:space="preserve">В целях привлечения молодежи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района к активному участию в избирательных кампаниях различного уровня, проводимых на территории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района,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 при территориальной избирательной комиссии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сформирован Молодежный Общественный Совет. В его состав вошли молодые специалисты предложенные управлением образования, отделом по делам молодежи администрации района, Советом молодых депутатов, редакцией газеты «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курьер».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663"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района приняла участие в зональном этапе межрайонной политической Игры для неравнодушной молодежи «Я выбираю Кубань!», </w:t>
      </w:r>
      <w:proofErr w:type="spellStart"/>
      <w:r w:rsidRPr="00791663">
        <w:rPr>
          <w:rFonts w:ascii="Times New Roman" w:hAnsi="Times New Roman"/>
          <w:sz w:val="28"/>
          <w:szCs w:val="28"/>
        </w:rPr>
        <w:t>которы</w:t>
      </w:r>
      <w:proofErr w:type="spellEnd"/>
      <w:r w:rsidRPr="00791663">
        <w:rPr>
          <w:rFonts w:ascii="Times New Roman" w:hAnsi="Times New Roman"/>
          <w:sz w:val="28"/>
          <w:szCs w:val="28"/>
        </w:rPr>
        <w:tab/>
        <w:t xml:space="preserve">й прошел в </w:t>
      </w:r>
      <w:proofErr w:type="spellStart"/>
      <w:r w:rsidRPr="00791663">
        <w:rPr>
          <w:rFonts w:ascii="Times New Roman" w:hAnsi="Times New Roman"/>
          <w:sz w:val="28"/>
          <w:szCs w:val="28"/>
        </w:rPr>
        <w:t>г</w:t>
      </w:r>
      <w:proofErr w:type="gramStart"/>
      <w:r w:rsidRPr="00791663">
        <w:rPr>
          <w:rFonts w:ascii="Times New Roman" w:hAnsi="Times New Roman"/>
          <w:sz w:val="28"/>
          <w:szCs w:val="28"/>
        </w:rPr>
        <w:t>.Е</w:t>
      </w:r>
      <w:proofErr w:type="gramEnd"/>
      <w:r w:rsidRPr="00791663">
        <w:rPr>
          <w:rFonts w:ascii="Times New Roman" w:hAnsi="Times New Roman"/>
          <w:sz w:val="28"/>
          <w:szCs w:val="28"/>
        </w:rPr>
        <w:t>йске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. Наш район представляла </w:t>
      </w:r>
      <w:r w:rsidRPr="00791663">
        <w:rPr>
          <w:rFonts w:ascii="Times New Roman" w:hAnsi="Times New Roman"/>
          <w:sz w:val="28"/>
          <w:szCs w:val="28"/>
        </w:rPr>
        <w:lastRenderedPageBreak/>
        <w:t xml:space="preserve">команда МБОУ СОШ № 2 «Ровесники» во главе с лидером ученического самоуправления – </w:t>
      </w:r>
      <w:proofErr w:type="spellStart"/>
      <w:r w:rsidRPr="00791663">
        <w:rPr>
          <w:rFonts w:ascii="Times New Roman" w:hAnsi="Times New Roman"/>
          <w:sz w:val="28"/>
          <w:szCs w:val="28"/>
        </w:rPr>
        <w:t>Мягером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Алексеем.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663">
        <w:rPr>
          <w:rFonts w:ascii="Times New Roman" w:hAnsi="Times New Roman"/>
          <w:sz w:val="28"/>
          <w:szCs w:val="28"/>
        </w:rPr>
        <w:t xml:space="preserve">В целях повышения электоральной активности избирателей, привлечения внимания к историко-культурному наследию муниципального образования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район, в соответствии с Положением об именных избирательных участках на территории Краснодарского края, утвержденным избирательной комиссией Краснодарского края от 20 апреля 2017 года № 10/178-6 и постановлением избирательной комиссии Краснодарского края от 30 июня 2017 года № 16/271-6 «О согласовании присвоения избирательным участкам статуса именных», избирательному</w:t>
      </w:r>
      <w:proofErr w:type="gramEnd"/>
      <w:r w:rsidRPr="00791663">
        <w:rPr>
          <w:rFonts w:ascii="Times New Roman" w:hAnsi="Times New Roman"/>
          <w:sz w:val="28"/>
          <w:szCs w:val="28"/>
        </w:rPr>
        <w:t xml:space="preserve"> участку № 57-13, расположенному по адресу Краснодарский край,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791663">
        <w:rPr>
          <w:rFonts w:ascii="Times New Roman" w:hAnsi="Times New Roman"/>
          <w:sz w:val="28"/>
          <w:szCs w:val="28"/>
        </w:rPr>
        <w:t>Ейское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Укрепление, ул. Советов, 2 присвоен статус именного – имени </w:t>
      </w:r>
      <w:proofErr w:type="spellStart"/>
      <w:r w:rsidRPr="00791663">
        <w:rPr>
          <w:rFonts w:ascii="Times New Roman" w:hAnsi="Times New Roman"/>
          <w:sz w:val="28"/>
          <w:szCs w:val="28"/>
        </w:rPr>
        <w:t>Ампилоговой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Нины Андреевны и избирательному участку № 57-12, расположенному по адресу Краснодарский край,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791663">
        <w:rPr>
          <w:rFonts w:ascii="Times New Roman" w:hAnsi="Times New Roman"/>
          <w:sz w:val="28"/>
          <w:szCs w:val="28"/>
        </w:rPr>
        <w:t>Глафировка</w:t>
      </w:r>
      <w:proofErr w:type="spellEnd"/>
      <w:r w:rsidRPr="00791663">
        <w:rPr>
          <w:rFonts w:ascii="Times New Roman" w:hAnsi="Times New Roman"/>
          <w:sz w:val="28"/>
          <w:szCs w:val="28"/>
        </w:rPr>
        <w:t>, ул. Первомайская, 56 присвоен статус именного – имени Торба Павла Николаевича.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663">
        <w:rPr>
          <w:rFonts w:ascii="Times New Roman" w:hAnsi="Times New Roman"/>
          <w:sz w:val="28"/>
          <w:szCs w:val="28"/>
        </w:rPr>
        <w:t xml:space="preserve">13 октября 2017 года прошли выборы лидеров школьного (ученического) самоуправления в образовательных школах 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района, в которых приняли участие председатели участковых избирательных комиссий, в ходе которых осуществляли наблюдение за избирательным процессом. Председатели участковых избирательных комиссий  поблагодарили участников школьных выборов за  активную гражданскую позицию и пожелали активнее участвовать в политической жизни общества, стремится быть в курсе событий, происходящих в мире, в стране, в родном районе. 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1 декабря 2017 года  в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Щербиновском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 состоялся торжественный прием  у главы муниципального образования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организаторов выборов, в рамках празднования Дня избирательной системы Краснодарского края.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Территориальная избирательная комиссия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приняла участие: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- в краевом конкурсе (с 1 апреля  по  29 сентября 2017 года) среди  избирательных  комиссий  муниципальных  образований, территориальных избирательных комиссий Краснодарского края на лучшую организацию работы в области информационно - разъяснительной деятельности в период проведения избирательных кампаний, проходящих в единый день голосования 10 сентября 2017 года;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-  в краевом конкурсе (с 15 мая 2017 года по 1 декабря 2017  года)  среди  избирательных  комиссий  муниципальных  образований  и территориальных избирательных комиссий Краснодарского края на лучший электронный ресурс в сети «Интернет»;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-  в краевом конкурсе  (с  1 сентября 2017 года по 10 октября 2017 года) на лучшее оформление избирательного участка, имеющего статус именного.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все запланированные мероприятия по повышению правовой культуры избирателей и обучению организаторов выборов территориальной избирательной комиссией осуществлены в полном объеме. </w:t>
      </w:r>
    </w:p>
    <w:p w:rsidR="00791663" w:rsidRPr="00791663" w:rsidRDefault="00791663" w:rsidP="007916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информирования избирателей о ходе избирательных кампаний, состоявшихся в 2017 году, нашел широкое освещение  </w:t>
      </w:r>
      <w:r w:rsidRPr="00791663">
        <w:rPr>
          <w:rFonts w:ascii="Times New Roman" w:hAnsi="Times New Roman"/>
          <w:sz w:val="28"/>
          <w:szCs w:val="28"/>
        </w:rPr>
        <w:t>на страницах районной газеты «</w:t>
      </w:r>
      <w:proofErr w:type="spellStart"/>
      <w:r w:rsidRPr="007916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91663">
        <w:rPr>
          <w:rFonts w:ascii="Times New Roman" w:hAnsi="Times New Roman"/>
          <w:sz w:val="28"/>
          <w:szCs w:val="28"/>
        </w:rPr>
        <w:t xml:space="preserve"> курьер</w:t>
      </w: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A6987" w:rsidRPr="00526E03" w:rsidRDefault="00791663" w:rsidP="00526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опубликовано более 30 материалов, освещающих работу территориальной избирательной комиссии </w:t>
      </w:r>
      <w:proofErr w:type="spellStart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7916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DC8" w:rsidRPr="00B15AE9" w:rsidRDefault="008F1DC8" w:rsidP="008F1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B73" w:rsidRPr="00B15AE9" w:rsidRDefault="00526E03" w:rsidP="00B15AE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047B73" w:rsidRPr="00047B73">
        <w:rPr>
          <w:rFonts w:ascii="Times New Roman" w:hAnsi="Times New Roman"/>
          <w:b/>
          <w:bCs/>
          <w:i/>
          <w:sz w:val="28"/>
          <w:szCs w:val="28"/>
        </w:rPr>
        <w:t>. Информационно-разъяснительная деятельность</w:t>
      </w:r>
    </w:p>
    <w:p w:rsidR="000165E9" w:rsidRPr="000165E9" w:rsidRDefault="00047B73" w:rsidP="000165E9">
      <w:pPr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047B73">
        <w:rPr>
          <w:rFonts w:ascii="Times New Roman" w:eastAsia="Times New Roman" w:hAnsi="Times New Roman"/>
          <w:sz w:val="28"/>
          <w:szCs w:val="28"/>
          <w:lang w:eastAsia="ru-RU"/>
        </w:rPr>
        <w:t>В ходе подготовки и проведения</w:t>
      </w:r>
      <w:r w:rsidR="00526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E03" w:rsidRPr="00526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Законодательного Собрания Краснодарского края шестого созыва, главы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главы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Новощербиновского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дополнительных выборов депутатов Совета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Старощербиновского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 по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Старощербиновскому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семимандатному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 w:rsidR="00526E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№ 2,</w:t>
      </w:r>
      <w:r w:rsidR="00526E03" w:rsidRPr="0051000E">
        <w:t xml:space="preserve"> </w:t>
      </w:r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выборов депутатов Совета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Екатериновскому</w:t>
      </w:r>
      <w:proofErr w:type="spellEnd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6E03" w:rsidRPr="0051000E">
        <w:rPr>
          <w:rFonts w:ascii="Times New Roman" w:eastAsia="Times New Roman" w:hAnsi="Times New Roman"/>
          <w:sz w:val="28"/>
          <w:szCs w:val="28"/>
          <w:lang w:eastAsia="ru-RU"/>
        </w:rPr>
        <w:t>пятиманда</w:t>
      </w:r>
      <w:r w:rsidR="00526E03">
        <w:rPr>
          <w:rFonts w:ascii="Times New Roman" w:eastAsia="Times New Roman" w:hAnsi="Times New Roman"/>
          <w:sz w:val="28"/>
          <w:szCs w:val="28"/>
          <w:lang w:eastAsia="ru-RU"/>
        </w:rPr>
        <w:t>тному</w:t>
      </w:r>
      <w:proofErr w:type="spellEnd"/>
      <w:r w:rsidR="00526E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2</w:t>
      </w:r>
      <w:r w:rsidR="005E1533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использовались различные виды информа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>ционных материалов</w:t>
      </w:r>
      <w:proofErr w:type="gramEnd"/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r w:rsidR="000165E9" w:rsidRPr="00A83AB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транспаранты-перетяжки на </w:t>
      </w:r>
      <w:r w:rsidR="000165E9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улицах</w:t>
      </w:r>
      <w:r w:rsidR="000165E9" w:rsidRPr="00A83AB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;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информационные плакаты</w:t>
      </w:r>
      <w:r w:rsidR="000165E9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выборах;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165E9">
        <w:rPr>
          <w:rFonts w:ascii="Times New Roman" w:hAnsi="Times New Roman"/>
          <w:sz w:val="28"/>
          <w:szCs w:val="28"/>
        </w:rPr>
        <w:t>и</w:t>
      </w:r>
      <w:r w:rsidR="000165E9" w:rsidRPr="006A58B4">
        <w:rPr>
          <w:rFonts w:ascii="Times New Roman" w:hAnsi="Times New Roman"/>
          <w:sz w:val="28"/>
          <w:szCs w:val="28"/>
        </w:rPr>
        <w:t>нформационные плакаты о канд</w:t>
      </w:r>
      <w:r w:rsidR="000165E9">
        <w:rPr>
          <w:rFonts w:ascii="Times New Roman" w:hAnsi="Times New Roman"/>
          <w:sz w:val="28"/>
          <w:szCs w:val="28"/>
        </w:rPr>
        <w:t>идатах</w:t>
      </w:r>
      <w:r w:rsidR="000165E9">
        <w:rPr>
          <w:rFonts w:ascii="Times New Roman" w:hAnsi="Times New Roman"/>
          <w:sz w:val="28"/>
          <w:szCs w:val="28"/>
        </w:rPr>
        <w:t>;</w:t>
      </w:r>
      <w:r w:rsidR="000165E9">
        <w:rPr>
          <w:rFonts w:ascii="Times New Roman" w:hAnsi="Times New Roman"/>
          <w:sz w:val="28"/>
          <w:szCs w:val="28"/>
        </w:rPr>
        <w:t xml:space="preserve">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приглашения для избирателей; </w:t>
      </w:r>
      <w:r w:rsidR="000165E9">
        <w:rPr>
          <w:rFonts w:ascii="Times New Roman" w:hAnsi="Times New Roman"/>
          <w:sz w:val="28"/>
          <w:szCs w:val="28"/>
        </w:rPr>
        <w:t>п</w:t>
      </w:r>
      <w:r w:rsidR="000165E9" w:rsidRPr="006A58B4">
        <w:rPr>
          <w:rFonts w:ascii="Times New Roman" w:hAnsi="Times New Roman"/>
          <w:sz w:val="28"/>
          <w:szCs w:val="28"/>
        </w:rPr>
        <w:t xml:space="preserve">риглашения впервые </w:t>
      </w:r>
      <w:proofErr w:type="gramStart"/>
      <w:r w:rsidR="000165E9" w:rsidRPr="006A58B4">
        <w:rPr>
          <w:rFonts w:ascii="Times New Roman" w:hAnsi="Times New Roman"/>
          <w:sz w:val="28"/>
          <w:szCs w:val="28"/>
        </w:rPr>
        <w:t>голосующим</w:t>
      </w:r>
      <w:proofErr w:type="gramEnd"/>
      <w:r w:rsidR="000165E9">
        <w:rPr>
          <w:rFonts w:ascii="Times New Roman" w:hAnsi="Times New Roman"/>
          <w:sz w:val="28"/>
          <w:szCs w:val="28"/>
        </w:rPr>
        <w:t>;</w:t>
      </w:r>
      <w:r w:rsidR="000165E9" w:rsidRPr="006A58B4">
        <w:rPr>
          <w:rFonts w:ascii="Times New Roman" w:hAnsi="Times New Roman"/>
          <w:sz w:val="28"/>
          <w:szCs w:val="28"/>
        </w:rPr>
        <w:t xml:space="preserve">  </w:t>
      </w:r>
      <w:r w:rsidR="000165E9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плакаты со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>сведениями о кандидатах</w:t>
      </w:r>
      <w:r w:rsidR="000165E9" w:rsidRPr="00047B73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>пла</w:t>
      </w:r>
      <w:r w:rsidR="000165E9">
        <w:rPr>
          <w:rFonts w:ascii="Times New Roman" w:eastAsia="Times New Roman" w:hAnsi="Times New Roman" w:cs="Calibri"/>
          <w:sz w:val="28"/>
          <w:szCs w:val="28"/>
          <w:lang w:eastAsia="ar-SA"/>
        </w:rPr>
        <w:t>каты-сведения о партиях.</w:t>
      </w:r>
    </w:p>
    <w:p w:rsidR="004B5AA4" w:rsidRPr="004B5AA4" w:rsidRDefault="004B5AA4" w:rsidP="004B5AA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4B5AA4">
        <w:rPr>
          <w:rFonts w:ascii="Times New Roman" w:eastAsia="Times New Roman" w:hAnsi="Times New Roman"/>
          <w:sz w:val="28"/>
          <w:szCs w:val="28"/>
          <w:lang w:eastAsia="ru-RU"/>
        </w:rPr>
        <w:t>На страницах районной газеты «</w:t>
      </w:r>
      <w:proofErr w:type="spellStart"/>
      <w:r w:rsidRPr="004B5AA4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4B5AA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курьер» за отчетный период было размещено более 30 публикаций о деятельности территориальной избирательной комиссии, интервью с председателем избирательной комиссией, тематических статей, разъяснений избирательного законодательства.</w:t>
      </w:r>
    </w:p>
    <w:p w:rsidR="00047B73" w:rsidRPr="000165E9" w:rsidRDefault="004B5AA4" w:rsidP="000165E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B5AA4">
        <w:rPr>
          <w:rFonts w:ascii="Times New Roman" w:eastAsia="Arial" w:hAnsi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proofErr w:type="spellStart"/>
      <w:r w:rsidRPr="004B5AA4">
        <w:rPr>
          <w:rFonts w:ascii="Times New Roman" w:eastAsia="Arial" w:hAnsi="Times New Roman"/>
          <w:sz w:val="28"/>
          <w:szCs w:val="28"/>
          <w:lang w:eastAsia="ar-SA"/>
        </w:rPr>
        <w:t>Щербиновский</w:t>
      </w:r>
      <w:proofErr w:type="spellEnd"/>
      <w:r w:rsidRPr="004B5AA4">
        <w:rPr>
          <w:rFonts w:ascii="Times New Roman" w:eastAsia="Arial" w:hAnsi="Times New Roman"/>
          <w:sz w:val="28"/>
          <w:szCs w:val="28"/>
          <w:lang w:eastAsia="ar-SA"/>
        </w:rPr>
        <w:t xml:space="preserve"> район (раздел ТИК </w:t>
      </w:r>
      <w:proofErr w:type="spellStart"/>
      <w:r w:rsidRPr="004B5AA4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4B5AA4">
        <w:rPr>
          <w:rFonts w:ascii="Times New Roman" w:eastAsia="Arial" w:hAnsi="Times New Roman"/>
          <w:sz w:val="28"/>
          <w:szCs w:val="28"/>
          <w:lang w:eastAsia="ar-SA"/>
        </w:rPr>
        <w:t>)  территориальной комиссией размещается и регулярно обновляется информация о деятельности территориальной избирательной комиссии и о проводимых по ее инициативе мероприятиях по повышению электоральной активности избирателей. Так за отчетный период  в разделе новости размещено более 70 сообщений.</w:t>
      </w:r>
      <w:bookmarkStart w:id="0" w:name="_GoBack"/>
      <w:bookmarkEnd w:id="0"/>
    </w:p>
    <w:p w:rsidR="00D37F71" w:rsidRPr="00CD41C6" w:rsidRDefault="00D37F71" w:rsidP="004B5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DD7" w:rsidRPr="00012DD7" w:rsidRDefault="00015392" w:rsidP="00015392">
      <w:pPr>
        <w:jc w:val="both"/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015392">
        <w:rPr>
          <w:rFonts w:ascii="Times New Roman" w:eastAsia="Times New Roman" w:hAnsi="Times New Roman"/>
          <w:b/>
          <w:i/>
          <w:position w:val="-2"/>
          <w:sz w:val="28"/>
          <w:szCs w:val="20"/>
          <w:lang w:eastAsia="ru-RU"/>
        </w:rPr>
        <w:t>5.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27278D" w:rsidRPr="0027278D" w:rsidRDefault="0027278D" w:rsidP="0027278D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Щербиновский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район (раздел ТИК </w:t>
      </w:r>
      <w:proofErr w:type="spellStart"/>
      <w:r w:rsidRPr="0027278D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)  территориальной 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избирательной </w:t>
      </w:r>
      <w:r w:rsidRPr="0027278D">
        <w:rPr>
          <w:rFonts w:ascii="Times New Roman" w:eastAsia="Arial" w:hAnsi="Times New Roman"/>
          <w:sz w:val="28"/>
          <w:szCs w:val="28"/>
          <w:lang w:eastAsia="ar-SA"/>
        </w:rPr>
        <w:t>комиссией</w:t>
      </w:r>
      <w:r w:rsidR="000379B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0379B6">
        <w:rPr>
          <w:rFonts w:ascii="Times New Roman" w:eastAsia="Arial" w:hAnsi="Times New Roman"/>
          <w:sz w:val="28"/>
          <w:szCs w:val="28"/>
          <w:lang w:eastAsia="ar-SA"/>
        </w:rPr>
        <w:t>Щербиновская</w:t>
      </w:r>
      <w:proofErr w:type="spellEnd"/>
      <w:r w:rsidRPr="0027278D">
        <w:rPr>
          <w:rFonts w:ascii="Times New Roman" w:eastAsia="Arial" w:hAnsi="Times New Roman"/>
          <w:sz w:val="28"/>
          <w:szCs w:val="28"/>
          <w:lang w:eastAsia="ar-SA"/>
        </w:rPr>
        <w:t xml:space="preserve"> размещается и регулярно обновляется информация о деятельности территориальной избирательной комиссии и о проводимых мероприятиях по повышению электоральной активности избирателей. </w:t>
      </w:r>
    </w:p>
    <w:p w:rsidR="00012DD7" w:rsidRPr="00012DD7" w:rsidRDefault="00012DD7" w:rsidP="00012D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12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Территориальной и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Щербиновская</w:t>
      </w:r>
      <w:r w:rsidRPr="00012DD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территориальными избирательными комиссиями Краснодарского края и  избирательной комиссией Краснодарского края.  </w:t>
      </w:r>
    </w:p>
    <w:p w:rsidR="00A9164A" w:rsidRPr="00015392" w:rsidRDefault="00A9164A" w:rsidP="00015392">
      <w:pPr>
        <w:tabs>
          <w:tab w:val="left" w:pos="1500"/>
        </w:tabs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A9164A" w:rsidRPr="0001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1" w:rsidRDefault="001B0531" w:rsidP="00F67335">
      <w:pPr>
        <w:spacing w:after="0" w:line="240" w:lineRule="auto"/>
      </w:pPr>
      <w:r>
        <w:separator/>
      </w:r>
    </w:p>
  </w:endnote>
  <w:endnote w:type="continuationSeparator" w:id="0">
    <w:p w:rsidR="001B0531" w:rsidRDefault="001B0531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1" w:rsidRDefault="001B0531" w:rsidP="00F67335">
      <w:pPr>
        <w:spacing w:after="0" w:line="240" w:lineRule="auto"/>
      </w:pPr>
      <w:r>
        <w:separator/>
      </w:r>
    </w:p>
  </w:footnote>
  <w:footnote w:type="continuationSeparator" w:id="0">
    <w:p w:rsidR="001B0531" w:rsidRDefault="001B0531" w:rsidP="00F6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5D34A0A"/>
    <w:multiLevelType w:val="hybridMultilevel"/>
    <w:tmpl w:val="02DADEFC"/>
    <w:lvl w:ilvl="0" w:tplc="DAD6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C09C6"/>
    <w:multiLevelType w:val="multilevel"/>
    <w:tmpl w:val="2AE28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8D0805"/>
    <w:multiLevelType w:val="multilevel"/>
    <w:tmpl w:val="8BACA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5">
    <w:nsid w:val="781F1275"/>
    <w:multiLevelType w:val="hybridMultilevel"/>
    <w:tmpl w:val="BF189F1E"/>
    <w:lvl w:ilvl="0" w:tplc="C3DC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75F07"/>
    <w:multiLevelType w:val="hybridMultilevel"/>
    <w:tmpl w:val="1CF41478"/>
    <w:lvl w:ilvl="0" w:tplc="4A46F292">
      <w:start w:val="1"/>
      <w:numFmt w:val="decimal"/>
      <w:lvlText w:val="%1."/>
      <w:lvlJc w:val="left"/>
      <w:pPr>
        <w:tabs>
          <w:tab w:val="num" w:pos="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03541"/>
    <w:rsid w:val="00006B31"/>
    <w:rsid w:val="00012DD7"/>
    <w:rsid w:val="000140F1"/>
    <w:rsid w:val="00015392"/>
    <w:rsid w:val="000165E9"/>
    <w:rsid w:val="00032868"/>
    <w:rsid w:val="000379B6"/>
    <w:rsid w:val="00041AA9"/>
    <w:rsid w:val="00047B73"/>
    <w:rsid w:val="00054D8D"/>
    <w:rsid w:val="000610F1"/>
    <w:rsid w:val="00074143"/>
    <w:rsid w:val="000A39C5"/>
    <w:rsid w:val="000A6617"/>
    <w:rsid w:val="000B07A6"/>
    <w:rsid w:val="000B2023"/>
    <w:rsid w:val="000C61DB"/>
    <w:rsid w:val="000F38BF"/>
    <w:rsid w:val="00105EAF"/>
    <w:rsid w:val="001261AB"/>
    <w:rsid w:val="00132168"/>
    <w:rsid w:val="00136895"/>
    <w:rsid w:val="00160194"/>
    <w:rsid w:val="00164330"/>
    <w:rsid w:val="00167C62"/>
    <w:rsid w:val="001825DC"/>
    <w:rsid w:val="001A40B9"/>
    <w:rsid w:val="001B0531"/>
    <w:rsid w:val="00223868"/>
    <w:rsid w:val="00232E79"/>
    <w:rsid w:val="0023649B"/>
    <w:rsid w:val="00240FF2"/>
    <w:rsid w:val="00264305"/>
    <w:rsid w:val="002678E5"/>
    <w:rsid w:val="0027278D"/>
    <w:rsid w:val="00285BDC"/>
    <w:rsid w:val="002B138E"/>
    <w:rsid w:val="002B1E57"/>
    <w:rsid w:val="002B2138"/>
    <w:rsid w:val="002C6264"/>
    <w:rsid w:val="002E677C"/>
    <w:rsid w:val="002E7335"/>
    <w:rsid w:val="00300DE3"/>
    <w:rsid w:val="00333FA9"/>
    <w:rsid w:val="00342B2B"/>
    <w:rsid w:val="003458C4"/>
    <w:rsid w:val="00347B48"/>
    <w:rsid w:val="003537C5"/>
    <w:rsid w:val="003729D6"/>
    <w:rsid w:val="003930AB"/>
    <w:rsid w:val="003A01F4"/>
    <w:rsid w:val="003A0A6A"/>
    <w:rsid w:val="003A25CB"/>
    <w:rsid w:val="003A2D38"/>
    <w:rsid w:val="003A3E5C"/>
    <w:rsid w:val="003A4063"/>
    <w:rsid w:val="003E5EC0"/>
    <w:rsid w:val="003E6A56"/>
    <w:rsid w:val="00400D59"/>
    <w:rsid w:val="00403A60"/>
    <w:rsid w:val="00406DF5"/>
    <w:rsid w:val="004343E2"/>
    <w:rsid w:val="004641CF"/>
    <w:rsid w:val="00464861"/>
    <w:rsid w:val="004931AB"/>
    <w:rsid w:val="004B47CE"/>
    <w:rsid w:val="004B5AA4"/>
    <w:rsid w:val="0051000E"/>
    <w:rsid w:val="0052622F"/>
    <w:rsid w:val="00526E03"/>
    <w:rsid w:val="00576E40"/>
    <w:rsid w:val="005A44AF"/>
    <w:rsid w:val="005B246E"/>
    <w:rsid w:val="005C0348"/>
    <w:rsid w:val="005C3CEA"/>
    <w:rsid w:val="005E1533"/>
    <w:rsid w:val="005F29C7"/>
    <w:rsid w:val="005F3853"/>
    <w:rsid w:val="005F4396"/>
    <w:rsid w:val="00617092"/>
    <w:rsid w:val="00644C1E"/>
    <w:rsid w:val="00683066"/>
    <w:rsid w:val="0069023C"/>
    <w:rsid w:val="006903A0"/>
    <w:rsid w:val="006A58B4"/>
    <w:rsid w:val="006B3F15"/>
    <w:rsid w:val="006E6C67"/>
    <w:rsid w:val="006F0192"/>
    <w:rsid w:val="006F3378"/>
    <w:rsid w:val="00723382"/>
    <w:rsid w:val="00723827"/>
    <w:rsid w:val="0073285F"/>
    <w:rsid w:val="00774B02"/>
    <w:rsid w:val="00791663"/>
    <w:rsid w:val="00792AA0"/>
    <w:rsid w:val="007A0442"/>
    <w:rsid w:val="007A3E13"/>
    <w:rsid w:val="007A7146"/>
    <w:rsid w:val="007B0BF0"/>
    <w:rsid w:val="007B19A2"/>
    <w:rsid w:val="007B57AB"/>
    <w:rsid w:val="007C2574"/>
    <w:rsid w:val="007F27EB"/>
    <w:rsid w:val="0081326C"/>
    <w:rsid w:val="0081628B"/>
    <w:rsid w:val="0082297A"/>
    <w:rsid w:val="00851555"/>
    <w:rsid w:val="00893BD3"/>
    <w:rsid w:val="008A0D2E"/>
    <w:rsid w:val="008A35B2"/>
    <w:rsid w:val="008C4DFF"/>
    <w:rsid w:val="008D6111"/>
    <w:rsid w:val="008D7E64"/>
    <w:rsid w:val="008F1DC8"/>
    <w:rsid w:val="00921EA4"/>
    <w:rsid w:val="0098089A"/>
    <w:rsid w:val="00991668"/>
    <w:rsid w:val="00996365"/>
    <w:rsid w:val="009A26DD"/>
    <w:rsid w:val="009B525F"/>
    <w:rsid w:val="009D268A"/>
    <w:rsid w:val="009D6E43"/>
    <w:rsid w:val="009E44AC"/>
    <w:rsid w:val="00A22EF5"/>
    <w:rsid w:val="00A44DB1"/>
    <w:rsid w:val="00A4636A"/>
    <w:rsid w:val="00A52585"/>
    <w:rsid w:val="00A67E91"/>
    <w:rsid w:val="00A83AB7"/>
    <w:rsid w:val="00A9164A"/>
    <w:rsid w:val="00AA6987"/>
    <w:rsid w:val="00AC1B0F"/>
    <w:rsid w:val="00AC5488"/>
    <w:rsid w:val="00AC6145"/>
    <w:rsid w:val="00AD4556"/>
    <w:rsid w:val="00AE19F4"/>
    <w:rsid w:val="00B06C85"/>
    <w:rsid w:val="00B15AE9"/>
    <w:rsid w:val="00B2232F"/>
    <w:rsid w:val="00B7432D"/>
    <w:rsid w:val="00B77532"/>
    <w:rsid w:val="00B81295"/>
    <w:rsid w:val="00B81A56"/>
    <w:rsid w:val="00B8455E"/>
    <w:rsid w:val="00BA77B8"/>
    <w:rsid w:val="00BB0864"/>
    <w:rsid w:val="00BB50DC"/>
    <w:rsid w:val="00BC0909"/>
    <w:rsid w:val="00BC0CC5"/>
    <w:rsid w:val="00BC4F96"/>
    <w:rsid w:val="00BE55CC"/>
    <w:rsid w:val="00C02971"/>
    <w:rsid w:val="00C04E92"/>
    <w:rsid w:val="00C21B5F"/>
    <w:rsid w:val="00C32AFD"/>
    <w:rsid w:val="00C65692"/>
    <w:rsid w:val="00C82407"/>
    <w:rsid w:val="00C90933"/>
    <w:rsid w:val="00CC6679"/>
    <w:rsid w:val="00CD41C6"/>
    <w:rsid w:val="00CE622B"/>
    <w:rsid w:val="00D131BB"/>
    <w:rsid w:val="00D22213"/>
    <w:rsid w:val="00D30EE4"/>
    <w:rsid w:val="00D37F71"/>
    <w:rsid w:val="00D46207"/>
    <w:rsid w:val="00D63A93"/>
    <w:rsid w:val="00D7734A"/>
    <w:rsid w:val="00D830CE"/>
    <w:rsid w:val="00D84E4C"/>
    <w:rsid w:val="00D86B2A"/>
    <w:rsid w:val="00D87B65"/>
    <w:rsid w:val="00DA43D9"/>
    <w:rsid w:val="00DC2990"/>
    <w:rsid w:val="00DE2595"/>
    <w:rsid w:val="00DF159B"/>
    <w:rsid w:val="00DF53E4"/>
    <w:rsid w:val="00E1737B"/>
    <w:rsid w:val="00E3158F"/>
    <w:rsid w:val="00E418AA"/>
    <w:rsid w:val="00E54727"/>
    <w:rsid w:val="00E565BD"/>
    <w:rsid w:val="00E770AF"/>
    <w:rsid w:val="00EA0B98"/>
    <w:rsid w:val="00EA6557"/>
    <w:rsid w:val="00EC57BC"/>
    <w:rsid w:val="00ED2600"/>
    <w:rsid w:val="00EE1E9A"/>
    <w:rsid w:val="00EE21D4"/>
    <w:rsid w:val="00EE6640"/>
    <w:rsid w:val="00EF3C69"/>
    <w:rsid w:val="00F104AD"/>
    <w:rsid w:val="00F136D8"/>
    <w:rsid w:val="00F67335"/>
    <w:rsid w:val="00F734B7"/>
    <w:rsid w:val="00F91AE3"/>
    <w:rsid w:val="00FA4E28"/>
    <w:rsid w:val="00FB3D8A"/>
    <w:rsid w:val="00FB5D65"/>
    <w:rsid w:val="00FC5B48"/>
    <w:rsid w:val="00FD33E9"/>
    <w:rsid w:val="00FD457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E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E79"/>
    <w:rPr>
      <w:rFonts w:ascii="Calibri" w:eastAsia="Calibri" w:hAnsi="Calibri" w:cs="Times New Roman"/>
    </w:rPr>
  </w:style>
  <w:style w:type="paragraph" w:customStyle="1" w:styleId="Standard">
    <w:name w:val="Standard"/>
    <w:rsid w:val="00D462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98FC-9668-4C36-AAB4-3991B70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184</cp:revision>
  <cp:lastPrinted>2016-02-15T11:52:00Z</cp:lastPrinted>
  <dcterms:created xsi:type="dcterms:W3CDTF">2016-02-09T13:39:00Z</dcterms:created>
  <dcterms:modified xsi:type="dcterms:W3CDTF">2018-02-15T14:00:00Z</dcterms:modified>
</cp:coreProperties>
</file>