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муниципального образования </w:t>
      </w:r>
      <w:r w:rsidR="00045A52" w:rsidRPr="00045A52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C22D0B" w:rsidRDefault="00F0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F04D78">
        <w:rPr>
          <w:szCs w:val="28"/>
        </w:rPr>
        <w:t xml:space="preserve">Проект решения Совета муниципального образования </w:t>
      </w:r>
      <w:r w:rsidR="00045A52" w:rsidRPr="00045A52">
        <w:rPr>
          <w:szCs w:val="28"/>
        </w:rPr>
        <w:t xml:space="preserve">Щербиновского муниципального района Краснодарского края </w:t>
      </w:r>
      <w:r w:rsidRPr="00F04D78">
        <w:rPr>
          <w:szCs w:val="28"/>
        </w:rPr>
        <w:t>«О внесении изменений в решение Совета муниципального образования Щербиновски</w:t>
      </w:r>
      <w:r w:rsidR="00AB51FD">
        <w:rPr>
          <w:szCs w:val="28"/>
        </w:rPr>
        <w:t>й район от 25 мая 2016 года № 20</w:t>
      </w:r>
      <w:r w:rsidRPr="00F04D78">
        <w:rPr>
          <w:szCs w:val="28"/>
        </w:rPr>
        <w:t xml:space="preserve"> «Об утверждении правил землепользования и застройки </w:t>
      </w:r>
      <w:r w:rsidR="00AB51FD">
        <w:rPr>
          <w:szCs w:val="28"/>
        </w:rPr>
        <w:t>Щ</w:t>
      </w:r>
      <w:r w:rsidRPr="00F04D78">
        <w:rPr>
          <w:szCs w:val="28"/>
        </w:rPr>
        <w:t>ербиновского сельского поселения Щербиновского района».</w:t>
      </w:r>
      <w:r w:rsidR="008A1E94" w:rsidRPr="00ED4691">
        <w:rPr>
          <w:szCs w:val="28"/>
        </w:rPr>
        <w:tab/>
      </w:r>
    </w:p>
    <w:p w:rsidR="008A1E94" w:rsidRPr="00ED4691" w:rsidRDefault="008A1E94" w:rsidP="00C22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rPr>
          <w:szCs w:val="28"/>
        </w:rPr>
        <w:t>1.3. Предполагаемая дата вступления в силу нормативного правового акта:</w:t>
      </w:r>
    </w:p>
    <w:p w:rsidR="008A1E94" w:rsidRPr="00ED4691" w:rsidRDefault="008F2E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 2025</w:t>
      </w:r>
      <w:r w:rsidR="008A1E94" w:rsidRPr="00ED4691">
        <w:rPr>
          <w:rFonts w:ascii="Times New Roman" w:hAnsi="Times New Roman"/>
          <w:sz w:val="28"/>
          <w:szCs w:val="28"/>
        </w:rPr>
        <w:t xml:space="preserve"> года.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5091E" w:rsidRDefault="0055091E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5091E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r w:rsidR="00AB51FD">
        <w:rPr>
          <w:rFonts w:ascii="Times New Roman" w:hAnsi="Times New Roman"/>
          <w:sz w:val="28"/>
          <w:szCs w:val="28"/>
        </w:rPr>
        <w:t>Щ</w:t>
      </w:r>
      <w:r w:rsidR="00F04D78">
        <w:rPr>
          <w:rFonts w:ascii="Times New Roman" w:hAnsi="Times New Roman"/>
          <w:sz w:val="28"/>
          <w:szCs w:val="28"/>
        </w:rPr>
        <w:t>ербиновского</w:t>
      </w:r>
      <w:r w:rsidRPr="0055091E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 xml:space="preserve">. </w:t>
      </w:r>
      <w:r w:rsidR="00C22D0B" w:rsidRPr="00C22D0B">
        <w:rPr>
          <w:rFonts w:ascii="Times New Roman" w:hAnsi="Times New Roman"/>
          <w:sz w:val="28"/>
          <w:szCs w:val="28"/>
        </w:rPr>
        <w:t xml:space="preserve">Добавлены </w:t>
      </w:r>
      <w:r w:rsidR="008F2E5C">
        <w:rPr>
          <w:rFonts w:ascii="Times New Roman" w:hAnsi="Times New Roman"/>
          <w:sz w:val="28"/>
          <w:szCs w:val="28"/>
        </w:rPr>
        <w:t xml:space="preserve">основные, условно разрешенные и вспомогательные </w:t>
      </w:r>
      <w:r w:rsidR="00C22D0B" w:rsidRPr="00C22D0B">
        <w:rPr>
          <w:rFonts w:ascii="Times New Roman" w:hAnsi="Times New Roman"/>
          <w:sz w:val="28"/>
          <w:szCs w:val="28"/>
        </w:rPr>
        <w:t xml:space="preserve">виды </w:t>
      </w:r>
      <w:r w:rsidR="008F2E5C">
        <w:rPr>
          <w:rFonts w:ascii="Times New Roman" w:hAnsi="Times New Roman"/>
          <w:sz w:val="28"/>
          <w:szCs w:val="28"/>
        </w:rPr>
        <w:t xml:space="preserve">объектов капитального строительства </w:t>
      </w:r>
      <w:r w:rsidR="00C22D0B" w:rsidRPr="00C22D0B">
        <w:rPr>
          <w:rFonts w:ascii="Times New Roman" w:hAnsi="Times New Roman"/>
          <w:sz w:val="28"/>
          <w:szCs w:val="28"/>
        </w:rPr>
        <w:t xml:space="preserve">на основании заявлений </w:t>
      </w:r>
      <w:r w:rsidRPr="0055091E">
        <w:rPr>
          <w:rFonts w:ascii="Times New Roman" w:hAnsi="Times New Roman"/>
          <w:sz w:val="28"/>
          <w:szCs w:val="28"/>
        </w:rPr>
        <w:t>физических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A1E94" w:rsidRPr="00ED4691" w:rsidRDefault="00F56C6D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>
        <w:t xml:space="preserve">Цель предлагаемого правового регулирования - </w:t>
      </w:r>
      <w:r w:rsidR="008A1E94" w:rsidRPr="00ED4691">
        <w:t>создани</w:t>
      </w:r>
      <w:r w:rsidR="0055091E">
        <w:t>е</w:t>
      </w:r>
      <w:r w:rsidR="008A1E94" w:rsidRPr="00ED4691">
        <w:t xml:space="preserve"> условий для устойчивого развития территории </w:t>
      </w:r>
      <w:r w:rsidR="00AB51FD">
        <w:rPr>
          <w:szCs w:val="28"/>
        </w:rPr>
        <w:t>Щ</w:t>
      </w:r>
      <w:r w:rsidR="00F04D78" w:rsidRPr="00F04D78">
        <w:rPr>
          <w:szCs w:val="28"/>
        </w:rPr>
        <w:t xml:space="preserve">ербиновского </w:t>
      </w:r>
      <w:r w:rsidR="008A1E94" w:rsidRPr="00ED4691">
        <w:t xml:space="preserve">сельского поселения </w:t>
      </w:r>
      <w:r w:rsidR="00045A52" w:rsidRPr="00045A52">
        <w:t>Щербиновского муниципального района Краснодарского края</w:t>
      </w:r>
      <w:r w:rsidR="008A1E94" w:rsidRPr="00ED4691">
        <w:t xml:space="preserve">, </w:t>
      </w:r>
      <w:r w:rsidR="008A1E94" w:rsidRPr="00ED4691">
        <w:rPr>
          <w:szCs w:val="28"/>
        </w:rPr>
        <w:t>соблюдения прав и законных интересов физических и юридических лиц, в том числе правообладателей земельных участков и объе</w:t>
      </w:r>
      <w:r>
        <w:rPr>
          <w:szCs w:val="28"/>
        </w:rPr>
        <w:t>ктов капитального строительства</w:t>
      </w:r>
      <w:r w:rsidR="0074766D">
        <w:rPr>
          <w:szCs w:val="28"/>
        </w:rPr>
        <w:t>.</w:t>
      </w:r>
    </w:p>
    <w:p w:rsidR="008A1E94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55091E" w:rsidRPr="0055091E" w:rsidRDefault="0055091E" w:rsidP="00550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55091E">
        <w:t>Необходимость корректировки отдельных положений правил землепользования и застройки</w:t>
      </w:r>
      <w:r w:rsidR="00F04D78" w:rsidRPr="00F04D78">
        <w:t xml:space="preserve"> </w:t>
      </w:r>
      <w:r w:rsidR="00AB51FD">
        <w:t>Щ</w:t>
      </w:r>
      <w:r w:rsidR="00F04D78" w:rsidRPr="00F04D78">
        <w:t>ербиновского</w:t>
      </w:r>
      <w:r w:rsidRPr="0055091E"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r w:rsidR="008E367D" w:rsidRPr="008E367D">
        <w:t>Добавлены основные, условно разрешенные и вспомогательные виды объектов капитального строительства на основании заявлений физических лиц</w:t>
      </w:r>
    </w:p>
    <w:p w:rsidR="008A1E94" w:rsidRPr="00C22D0B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1.6.1. Степень регулирующего воздействия средняя.</w:t>
      </w: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‒ обязательные требования): </w:t>
      </w:r>
      <w:r w:rsidR="0055091E" w:rsidRPr="0055091E">
        <w:rPr>
          <w:rFonts w:ascii="Times New Roman" w:hAnsi="Times New Roman"/>
          <w:sz w:val="28"/>
          <w:szCs w:val="28"/>
          <w:shd w:val="clear" w:color="auto" w:fill="FFFFFF"/>
        </w:rPr>
        <w:t>отсутствуют.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r w:rsidR="008E367D">
        <w:rPr>
          <w:rFonts w:ascii="Times New Roman" w:hAnsi="Times New Roman"/>
          <w:sz w:val="28"/>
          <w:szCs w:val="28"/>
        </w:rPr>
        <w:t>Кротов Денис Сергеевич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proofErr w:type="gramStart"/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Должность: 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исполняющий обязанности 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>начальник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>а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отдела архитектуры и градостроительства администрации муниципального образования Щербиновский 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муниципальный 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>район</w:t>
      </w:r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Краснодарского </w:t>
      </w:r>
      <w:proofErr w:type="spellStart"/>
      <w:r w:rsidR="008E367D" w:rsidRPr="008E367D">
        <w:rPr>
          <w:rFonts w:ascii="Times New Roman" w:hAnsi="Times New Roman"/>
          <w:spacing w:val="-4"/>
          <w:sz w:val="28"/>
          <w:szCs w:val="28"/>
          <w:highlight w:val="white"/>
        </w:rPr>
        <w:t>крач</w:t>
      </w:r>
      <w:proofErr w:type="spellEnd"/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Тел: 8-(86151)</w:t>
      </w:r>
      <w:r w:rsidR="00645F62" w:rsidRPr="008E367D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Pr="008E367D">
        <w:rPr>
          <w:rFonts w:ascii="Times New Roman" w:hAnsi="Times New Roman"/>
          <w:spacing w:val="-4"/>
          <w:sz w:val="28"/>
          <w:szCs w:val="28"/>
          <w:highlight w:val="white"/>
        </w:rPr>
        <w:t>7-82-06.</w:t>
      </w:r>
      <w:proofErr w:type="gramEnd"/>
      <w:r w:rsidRPr="00ED4691">
        <w:rPr>
          <w:rFonts w:ascii="Times New Roman" w:hAnsi="Times New Roman"/>
          <w:sz w:val="28"/>
          <w:szCs w:val="28"/>
          <w:highlight w:val="white"/>
        </w:rPr>
        <w:t xml:space="preserve"> Адрес эл. почты: 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-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isogd</w:t>
      </w:r>
      <w:proofErr w:type="spellEnd"/>
      <w:r w:rsidRPr="00ED4691">
        <w:rPr>
          <w:rFonts w:ascii="Times New Roman" w:hAnsi="Times New Roman"/>
          <w:sz w:val="28"/>
          <w:szCs w:val="28"/>
        </w:rPr>
        <w:t>@</w:t>
      </w:r>
      <w:r w:rsidRPr="00ED4691">
        <w:rPr>
          <w:rFonts w:ascii="Times New Roman" w:hAnsi="Times New Roman"/>
          <w:sz w:val="28"/>
          <w:szCs w:val="28"/>
          <w:lang w:val="en-US"/>
        </w:rPr>
        <w:t>mail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highlight w:val="white"/>
        </w:rPr>
        <w:t>ru</w:t>
      </w:r>
      <w:proofErr w:type="spellEnd"/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645F62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Необходимость</w:t>
      </w:r>
      <w:r w:rsidR="008A1E94" w:rsidRPr="00ED4691">
        <w:rPr>
          <w:rFonts w:ascii="Times New Roman" w:hAnsi="Times New Roman"/>
          <w:sz w:val="28"/>
          <w:szCs w:val="24"/>
        </w:rPr>
        <w:t xml:space="preserve"> корректировки отдельных положений правил землепользования и застройки </w:t>
      </w:r>
      <w:r w:rsidR="00545308">
        <w:rPr>
          <w:rFonts w:ascii="Times New Roman" w:hAnsi="Times New Roman"/>
          <w:sz w:val="28"/>
          <w:szCs w:val="24"/>
        </w:rPr>
        <w:t>Щ</w:t>
      </w:r>
      <w:r w:rsidR="00F04D78" w:rsidRPr="00F04D78">
        <w:rPr>
          <w:rFonts w:ascii="Times New Roman" w:hAnsi="Times New Roman"/>
          <w:sz w:val="28"/>
          <w:szCs w:val="24"/>
        </w:rPr>
        <w:t xml:space="preserve">ербиновского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4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4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645F62" w:rsidRPr="00645F62" w:rsidRDefault="00645F62" w:rsidP="00645F62">
      <w:pPr>
        <w:pStyle w:val="af3"/>
        <w:spacing w:after="60"/>
        <w:ind w:firstLine="708"/>
        <w:jc w:val="both"/>
        <w:rPr>
          <w:rFonts w:ascii="Times New Roman" w:hAnsi="Times New Roman"/>
          <w:sz w:val="28"/>
          <w:szCs w:val="28"/>
        </w:rPr>
      </w:pPr>
      <w:r w:rsidRPr="00645F62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r w:rsidR="00545308">
        <w:rPr>
          <w:rFonts w:ascii="Times New Roman" w:hAnsi="Times New Roman"/>
          <w:sz w:val="28"/>
          <w:szCs w:val="28"/>
        </w:rPr>
        <w:t>Щ</w:t>
      </w:r>
      <w:r w:rsidR="00F04D78" w:rsidRPr="00F04D78">
        <w:rPr>
          <w:rFonts w:ascii="Times New Roman" w:hAnsi="Times New Roman"/>
          <w:sz w:val="28"/>
          <w:szCs w:val="28"/>
        </w:rPr>
        <w:t xml:space="preserve">ербиновского </w:t>
      </w:r>
      <w:r w:rsidR="00F04D78">
        <w:rPr>
          <w:rFonts w:ascii="Times New Roman" w:hAnsi="Times New Roman"/>
          <w:sz w:val="28"/>
          <w:szCs w:val="28"/>
        </w:rPr>
        <w:t>с</w:t>
      </w:r>
      <w:r w:rsidRPr="00645F62">
        <w:rPr>
          <w:rFonts w:ascii="Times New Roman" w:hAnsi="Times New Roman"/>
          <w:sz w:val="28"/>
          <w:szCs w:val="28"/>
        </w:rPr>
        <w:t>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  <w:r w:rsidR="002D204D">
        <w:rPr>
          <w:rFonts w:ascii="Times New Roman" w:hAnsi="Times New Roman"/>
          <w:sz w:val="28"/>
          <w:szCs w:val="28"/>
        </w:rPr>
        <w:t xml:space="preserve"> </w:t>
      </w:r>
    </w:p>
    <w:p w:rsidR="002D204D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D204D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D204D">
        <w:rPr>
          <w:rFonts w:ascii="Times New Roman" w:hAnsi="Times New Roman"/>
          <w:sz w:val="28"/>
          <w:szCs w:val="28"/>
        </w:rPr>
        <w:t xml:space="preserve"> Проект МНПА разработан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</w:p>
    <w:p w:rsidR="00561C05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 xml:space="preserve">3. Субъекты общественных отношений, заинтересованные в устранении проблемы, их количественная оценка: </w:t>
      </w:r>
      <w:r w:rsidR="008A1E94" w:rsidRPr="00ED4691">
        <w:rPr>
          <w:rFonts w:ascii="Times New Roman" w:hAnsi="Times New Roman"/>
          <w:sz w:val="28"/>
          <w:szCs w:val="24"/>
        </w:rPr>
        <w:t xml:space="preserve">физические лица, юридические лица, осуществляющие свою деятельность на территории </w:t>
      </w:r>
      <w:r w:rsidR="00545308">
        <w:rPr>
          <w:rFonts w:ascii="Times New Roman" w:hAnsi="Times New Roman"/>
          <w:sz w:val="28"/>
          <w:szCs w:val="24"/>
        </w:rPr>
        <w:t>Щ</w:t>
      </w:r>
      <w:r w:rsidR="00F04D78" w:rsidRPr="00F04D78">
        <w:rPr>
          <w:rFonts w:ascii="Times New Roman" w:hAnsi="Times New Roman"/>
          <w:sz w:val="28"/>
          <w:szCs w:val="24"/>
        </w:rPr>
        <w:t xml:space="preserve">ербиновского </w:t>
      </w:r>
      <w:r w:rsidR="008A1E94" w:rsidRPr="00ED4691">
        <w:rPr>
          <w:rFonts w:ascii="Times New Roman" w:hAnsi="Times New Roman"/>
          <w:sz w:val="28"/>
          <w:szCs w:val="24"/>
        </w:rPr>
        <w:t xml:space="preserve">сельского поселения </w:t>
      </w:r>
      <w:r w:rsidR="00045A52" w:rsidRPr="00045A52">
        <w:rPr>
          <w:rFonts w:ascii="Times New Roman" w:hAnsi="Times New Roman"/>
          <w:sz w:val="28"/>
          <w:szCs w:val="24"/>
        </w:rPr>
        <w:t>Щербиновского муниципального района Краснодарского края</w:t>
      </w:r>
      <w:r w:rsidR="008A1E94" w:rsidRPr="00ED4691">
        <w:rPr>
          <w:rFonts w:ascii="Times New Roman" w:hAnsi="Times New Roman"/>
          <w:sz w:val="28"/>
          <w:szCs w:val="24"/>
        </w:rPr>
        <w:t>.</w:t>
      </w:r>
    </w:p>
    <w:p w:rsidR="00561C05" w:rsidRDefault="00561C05" w:rsidP="008210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561C05">
        <w:rPr>
          <w:rFonts w:ascii="Times New Roman" w:hAnsi="Times New Roman"/>
          <w:sz w:val="28"/>
          <w:szCs w:val="24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61C05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ограничение предпринимательской деятельности на территории </w:t>
      </w:r>
      <w:r w:rsidR="00545308">
        <w:rPr>
          <w:rFonts w:ascii="Times New Roman" w:hAnsi="Times New Roman"/>
          <w:sz w:val="28"/>
          <w:szCs w:val="28"/>
        </w:rPr>
        <w:t>Щ</w:t>
      </w:r>
      <w:r w:rsidR="00F04D78" w:rsidRPr="00F04D78">
        <w:rPr>
          <w:rFonts w:ascii="Times New Roman" w:hAnsi="Times New Roman"/>
          <w:sz w:val="28"/>
          <w:szCs w:val="28"/>
        </w:rPr>
        <w:t xml:space="preserve">ербиновского </w:t>
      </w:r>
      <w:r w:rsidRPr="00ED46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0895" w:rsidRPr="00960895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74766D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r w:rsidR="0030029B">
        <w:rPr>
          <w:rFonts w:ascii="Times New Roman" w:hAnsi="Times New Roman" w:cs="Times New Roman"/>
          <w:sz w:val="28"/>
          <w:szCs w:val="28"/>
        </w:rPr>
        <w:t>Щ</w:t>
      </w:r>
      <w:r w:rsidR="00F04D78" w:rsidRPr="00F04D78">
        <w:rPr>
          <w:rFonts w:ascii="Times New Roman" w:hAnsi="Times New Roman" w:cs="Times New Roman"/>
          <w:sz w:val="28"/>
          <w:szCs w:val="28"/>
        </w:rPr>
        <w:t xml:space="preserve">ербиновского </w:t>
      </w:r>
      <w:r w:rsidRPr="00ED4691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 в части соблюдения прав и законных интересов </w:t>
      </w:r>
      <w:r w:rsidRPr="00ED4691">
        <w:rPr>
          <w:rFonts w:ascii="Times New Roman" w:hAnsi="Times New Roman" w:cs="Times New Roman"/>
          <w:sz w:val="28"/>
          <w:szCs w:val="28"/>
        </w:rPr>
        <w:lastRenderedPageBreak/>
        <w:t>физических и юридических лиц, в том числе правообладателей земельных участков и объек</w:t>
      </w:r>
      <w:r w:rsidR="00561C05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74766D">
        <w:rPr>
          <w:rFonts w:ascii="Times New Roman" w:hAnsi="Times New Roman" w:cs="Times New Roman"/>
          <w:sz w:val="28"/>
          <w:szCs w:val="28"/>
        </w:rPr>
        <w:t>.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960895" w:rsidRPr="00960895">
        <w:rPr>
          <w:rFonts w:ascii="Times New Roman" w:hAnsi="Times New Roman" w:cs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 w:cs="Times New Roman"/>
          <w:sz w:val="28"/>
          <w:szCs w:val="28"/>
        </w:rPr>
        <w:t>:</w:t>
      </w:r>
    </w:p>
    <w:p w:rsidR="008A1E94" w:rsidRPr="00ED4691" w:rsidRDefault="008A1E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</w:rPr>
        <w:t xml:space="preserve">В соответствии с нормами Федерального закона Краснодарского края от           6 октября 2003 года №131-ФЗ «Об общих принципах организации местного самоуправления в Российской Федерации» </w:t>
      </w:r>
      <w:r w:rsidRPr="00ED4691">
        <w:rPr>
          <w:rFonts w:ascii="Times New Roman" w:hAnsi="Times New Roman" w:cs="Times New Roman"/>
          <w:sz w:val="28"/>
          <w:szCs w:val="28"/>
        </w:rPr>
        <w:t>исполнение</w:t>
      </w:r>
      <w:r w:rsidRPr="00ED4691">
        <w:rPr>
          <w:rFonts w:ascii="Times New Roman" w:hAnsi="Times New Roman"/>
          <w:sz w:val="28"/>
          <w:szCs w:val="28"/>
        </w:rPr>
        <w:t xml:space="preserve"> полномочий в области градостроительной деятельности в </w:t>
      </w:r>
      <w:r w:rsidR="00561C05">
        <w:rPr>
          <w:rFonts w:ascii="Times New Roman" w:hAnsi="Times New Roman"/>
          <w:sz w:val="28"/>
          <w:szCs w:val="28"/>
        </w:rPr>
        <w:t>муниципальном образовании</w:t>
      </w:r>
      <w:r w:rsidRPr="00ED4691">
        <w:rPr>
          <w:rFonts w:ascii="Times New Roman" w:hAnsi="Times New Roman"/>
          <w:sz w:val="28"/>
          <w:szCs w:val="28"/>
        </w:rPr>
        <w:t xml:space="preserve"> </w:t>
      </w:r>
      <w:r w:rsidR="00F42517" w:rsidRPr="00F42517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Pr="00ED4691">
        <w:rPr>
          <w:rFonts w:ascii="Times New Roman" w:hAnsi="Times New Roman"/>
          <w:sz w:val="28"/>
          <w:szCs w:val="28"/>
        </w:rPr>
        <w:t xml:space="preserve"> осуществляется администрацией </w:t>
      </w:r>
      <w:r w:rsidR="00561C05">
        <w:rPr>
          <w:rFonts w:ascii="Times New Roman" w:hAnsi="Times New Roman"/>
          <w:sz w:val="28"/>
          <w:szCs w:val="28"/>
        </w:rPr>
        <w:t>муниципального образования</w:t>
      </w:r>
      <w:r w:rsidRPr="00ED4691">
        <w:rPr>
          <w:rFonts w:ascii="Times New Roman" w:hAnsi="Times New Roman"/>
          <w:sz w:val="28"/>
          <w:szCs w:val="28"/>
        </w:rPr>
        <w:t xml:space="preserve"> </w:t>
      </w:r>
      <w:r w:rsidR="00F42517">
        <w:rPr>
          <w:rFonts w:ascii="Times New Roman" w:hAnsi="Times New Roman"/>
          <w:sz w:val="28"/>
          <w:szCs w:val="28"/>
        </w:rPr>
        <w:t>Щербиновский муниципальный район</w:t>
      </w:r>
      <w:r w:rsidR="00F42517" w:rsidRPr="00F4251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A1E94" w:rsidRPr="00ED4691" w:rsidTr="00D90B06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0029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r w:rsidR="0030029B">
              <w:rPr>
                <w:sz w:val="24"/>
              </w:rPr>
              <w:t>Щ</w:t>
            </w:r>
            <w:r w:rsidR="00F04D78" w:rsidRPr="00F04D78">
              <w:rPr>
                <w:sz w:val="24"/>
              </w:rPr>
              <w:t xml:space="preserve">ербиновского </w:t>
            </w:r>
            <w:r w:rsidRPr="00ED4691">
              <w:rPr>
                <w:sz w:val="24"/>
              </w:rPr>
              <w:t xml:space="preserve">сельского поселения Щербиновского </w:t>
            </w:r>
            <w:r w:rsidR="00A6151D">
              <w:rPr>
                <w:sz w:val="24"/>
              </w:rPr>
              <w:t xml:space="preserve">муниципального </w:t>
            </w:r>
            <w:r w:rsidRPr="00ED4691">
              <w:rPr>
                <w:sz w:val="24"/>
              </w:rPr>
              <w:t>района</w:t>
            </w:r>
            <w:r w:rsidR="00A6151D">
              <w:rPr>
                <w:sz w:val="24"/>
              </w:rPr>
              <w:t xml:space="preserve"> Краснодарского края</w:t>
            </w:r>
            <w:r w:rsidRPr="00ED4691">
              <w:rPr>
                <w:sz w:val="24"/>
              </w:rPr>
              <w:t xml:space="preserve">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r w:rsidR="0030029B">
              <w:rPr>
                <w:sz w:val="24"/>
              </w:rPr>
              <w:t>Щ</w:t>
            </w:r>
            <w:r w:rsidR="00F04D78" w:rsidRPr="00F04D78">
              <w:rPr>
                <w:sz w:val="24"/>
              </w:rPr>
              <w:t xml:space="preserve">ербиновского </w:t>
            </w:r>
            <w:r w:rsidRPr="00ED4691">
              <w:rPr>
                <w:sz w:val="24"/>
              </w:rPr>
              <w:t xml:space="preserve">сельского поселения Щербиновского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 момента вступления в силу проекта решения Совета </w:t>
            </w:r>
            <w:r w:rsidR="00561C05">
              <w:rPr>
                <w:sz w:val="24"/>
              </w:rPr>
              <w:t xml:space="preserve">муниципального образования </w:t>
            </w:r>
            <w:r w:rsidRPr="00ED4691">
              <w:rPr>
                <w:sz w:val="24"/>
              </w:rPr>
              <w:t xml:space="preserve"> Щербиновский </w:t>
            </w:r>
            <w:r w:rsidR="00A6151D">
              <w:rPr>
                <w:sz w:val="24"/>
              </w:rPr>
              <w:t xml:space="preserve">муниципальный </w:t>
            </w:r>
            <w:r w:rsidRPr="00ED4691">
              <w:rPr>
                <w:sz w:val="24"/>
              </w:rPr>
              <w:t>район</w:t>
            </w:r>
            <w:r w:rsidR="00A6151D">
              <w:rPr>
                <w:sz w:val="24"/>
              </w:rPr>
              <w:t xml:space="preserve"> Краснодарского края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561C05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В мониторинге достижения цели не нуждается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4</w:t>
      </w:r>
      <w:r w:rsidRPr="00ED4691">
        <w:rPr>
          <w:rFonts w:ascii="Times New Roman" w:hAnsi="Times New Roman"/>
          <w:sz w:val="28"/>
          <w:szCs w:val="28"/>
        </w:rPr>
        <w:t xml:space="preserve">. Действующие нормативные правовые акты, поручения, другие решения, из которых вытекает необходимость разработки предлагаемого </w:t>
      </w:r>
      <w:r w:rsidRPr="00ED4691">
        <w:rPr>
          <w:rFonts w:ascii="Times New Roman" w:hAnsi="Times New Roman"/>
          <w:sz w:val="28"/>
          <w:szCs w:val="28"/>
        </w:rPr>
        <w:lastRenderedPageBreak/>
        <w:t>правового регулирования в данной области, которые определяют необходимость постановки указанных целей:  Градостроительный кодекс Российской Федерации.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2451"/>
        <w:gridCol w:w="1913"/>
        <w:gridCol w:w="27"/>
        <w:gridCol w:w="1933"/>
      </w:tblGrid>
      <w:tr w:rsidR="008A1E94" w:rsidRPr="00ED4691" w:rsidTr="00D90B06">
        <w:trPr>
          <w:jc w:val="center"/>
        </w:trPr>
        <w:tc>
          <w:tcPr>
            <w:tcW w:w="3274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51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.Индикаторы достижения целей предлагаемого правового регулирования</w:t>
            </w:r>
          </w:p>
        </w:tc>
        <w:tc>
          <w:tcPr>
            <w:tcW w:w="1913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7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0" w:type="dxa"/>
            <w:gridSpan w:val="2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8A1E94" w:rsidRPr="00ED4691" w:rsidTr="00D90B06">
        <w:trPr>
          <w:trHeight w:val="2231"/>
          <w:jc w:val="center"/>
        </w:trPr>
        <w:tc>
          <w:tcPr>
            <w:tcW w:w="3274" w:type="dxa"/>
          </w:tcPr>
          <w:p w:rsidR="008A1E94" w:rsidRPr="00ED4691" w:rsidRDefault="008A1E94" w:rsidP="0030029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Создание условий для устойчивого развития территории</w:t>
            </w:r>
            <w:r w:rsidR="00F04D78">
              <w:t xml:space="preserve"> </w:t>
            </w:r>
            <w:r w:rsidR="0030029B">
              <w:rPr>
                <w:sz w:val="24"/>
              </w:rPr>
              <w:t>Щ</w:t>
            </w:r>
            <w:r w:rsidR="00F04D78" w:rsidRPr="00F04D78">
              <w:rPr>
                <w:sz w:val="24"/>
              </w:rPr>
              <w:t>ербиновского</w:t>
            </w:r>
            <w:r w:rsidRPr="00ED4691">
              <w:rPr>
                <w:sz w:val="24"/>
              </w:rPr>
              <w:t xml:space="preserve"> сельского поселения </w:t>
            </w:r>
            <w:r w:rsidR="00926678" w:rsidRPr="00926678">
              <w:rPr>
                <w:sz w:val="24"/>
              </w:rPr>
              <w:t>Щербиновского муниципального района Краснодарского края</w:t>
            </w:r>
            <w:r w:rsidRPr="00ED4691">
              <w:rPr>
                <w:sz w:val="24"/>
              </w:rPr>
              <w:t xml:space="preserve">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r w:rsidR="0030029B">
              <w:rPr>
                <w:sz w:val="24"/>
              </w:rPr>
              <w:t>Щ</w:t>
            </w:r>
            <w:r w:rsidR="00F04D78" w:rsidRPr="00F04D78">
              <w:rPr>
                <w:sz w:val="24"/>
              </w:rPr>
              <w:t xml:space="preserve">ербиновского </w:t>
            </w:r>
            <w:r w:rsidRPr="00ED4691">
              <w:rPr>
                <w:sz w:val="24"/>
              </w:rPr>
              <w:t>сельского поселения Щербиновского района</w:t>
            </w:r>
          </w:p>
        </w:tc>
        <w:tc>
          <w:tcPr>
            <w:tcW w:w="2451" w:type="dxa"/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Принятие решения Совета </w:t>
            </w:r>
            <w:r w:rsidR="00561C05" w:rsidRPr="00561C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 xml:space="preserve">Щербиновского муниципального района Краснодарского края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о внесении изменений в утвержденные правила землепользования и застройки</w:t>
            </w:r>
            <w:r w:rsidR="00F04D78">
              <w:t xml:space="preserve"> </w:t>
            </w:r>
            <w:r w:rsidR="0030029B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ербиновского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решение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="00926678" w:rsidRPr="00926678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1933" w:type="dxa"/>
          </w:tcPr>
          <w:p w:rsidR="008A1E94" w:rsidRPr="00ED4691" w:rsidRDefault="00926678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8A1E94"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 г. – принятие решения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926678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69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230"/>
            <w:bookmarkEnd w:id="0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0029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r w:rsidR="0030029B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ербиновского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5. Изменение функций (полномочий, обязанностей, прав) органов государственной власти Краснодарского края (органов местного 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 xml:space="preserve">5.1. Наименование функции (полномочия, </w:t>
            </w: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5.2. Характер функции </w:t>
            </w: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 xml:space="preserve">5.4.Оценка изменения </w:t>
            </w: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5.5.Оценка изменения </w:t>
            </w: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313A1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0029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</w:t>
            </w:r>
            <w:r w:rsidR="00F04D78">
              <w:t xml:space="preserve"> </w:t>
            </w:r>
            <w:r w:rsidR="0030029B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>ербиновского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Изменяемая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441F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Руководство утвержденными Правилами землепользования и застройки </w:t>
            </w:r>
            <w:r w:rsidR="0030029B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ербиновского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Щербиновского района (с внесенными изменениями) при принятии решений в сфере землепользования и застройки территории </w:t>
            </w:r>
            <w:r w:rsidR="00441F8F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ербиновского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 xml:space="preserve">Щербиновского муниципального района Краснодарского края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(в том числе при выдаче разрешительной документации на строительство объектов капитального строительства)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В пределах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штатной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численности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сотрудников</w:t>
            </w:r>
          </w:p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</w:rPr>
            </w:pPr>
            <w:r w:rsidRPr="00ED4691">
              <w:rPr>
                <w:rStyle w:val="100"/>
                <w:color w:val="auto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Данные 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48"/>
      <w:bookmarkEnd w:id="1"/>
      <w:r w:rsidRPr="00ED4691">
        <w:rPr>
          <w:rFonts w:ascii="Times New Roman" w:hAnsi="Times New Roman"/>
          <w:sz w:val="28"/>
          <w:szCs w:val="28"/>
        </w:rPr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Сведения о дополнительных расходах (доходах)  отсутствуют.</w:t>
      </w:r>
    </w:p>
    <w:tbl>
      <w:tblPr>
        <w:tblW w:w="982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75"/>
        <w:gridCol w:w="3571"/>
        <w:gridCol w:w="2382"/>
      </w:tblGrid>
      <w:tr w:rsidR="008A1E94" w:rsidRPr="00ED4691" w:rsidTr="00BC453C">
        <w:trPr>
          <w:trHeight w:val="1442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248" w:tooltip="file:///O:\Осокин%20А.Л\Конкурсы%20НФ,СЖФ%202015%20ГОД\Изменения%20в%20%20Порядки%201260,1285\Оценка%20регулир.%20воздействия%20%20постановл%20КФХ\Своды%20для%20Минэка%20образец\сводный%20отчет.docx#Par248" w:history="1">
              <w:r w:rsidRPr="00ED4691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6.2.Виды расходов (возможных поступлений районного бюджета (бюджета муниципального образования Щербиновский район)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A1E94" w:rsidRPr="00ED4691" w:rsidTr="007E72E9">
        <w:trPr>
          <w:trHeight w:val="654"/>
        </w:trPr>
        <w:tc>
          <w:tcPr>
            <w:tcW w:w="9828" w:type="dxa"/>
            <w:gridSpan w:val="3"/>
            <w:vAlign w:val="center"/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BC453C">
        <w:trPr>
          <w:trHeight w:val="390"/>
        </w:trPr>
        <w:tc>
          <w:tcPr>
            <w:tcW w:w="3875" w:type="dxa"/>
          </w:tcPr>
          <w:p w:rsidR="008A1E94" w:rsidRPr="00ED4691" w:rsidRDefault="008A1E94" w:rsidP="00441F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предприниматели, осуществляющие деятельность на территории </w:t>
            </w:r>
            <w:r w:rsidR="00441F8F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ербиновского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Отсутствуют</w:t>
            </w:r>
          </w:p>
        </w:tc>
      </w:tr>
    </w:tbl>
    <w:p w:rsidR="008A1E94" w:rsidRPr="00ED4691" w:rsidRDefault="008A1E94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 xml:space="preserve">6.4. Другие сведения о дополнительных расходах (доходах) бюджета субъекта Российской Федерации (бюджета муниципального образования Щербиновский район),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8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2971"/>
        <w:gridCol w:w="1630"/>
        <w:gridCol w:w="1610"/>
      </w:tblGrid>
      <w:tr w:rsidR="008A1E94" w:rsidRPr="00ED4691" w:rsidTr="007E72E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7E72E9">
        <w:trPr>
          <w:trHeight w:val="43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D0BC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r w:rsidR="007D0BC5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ербиновского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Издержки не предполагаются, предполагаются выгоды при ведении предпринимательской деятельности.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9. Сравнение возможных вариантов решения проблемы:</w:t>
      </w:r>
    </w:p>
    <w:tbl>
      <w:tblPr>
        <w:tblW w:w="978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3827"/>
        <w:gridCol w:w="2203"/>
      </w:tblGrid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A1E94" w:rsidRPr="00ED4691" w:rsidTr="002F7B1D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D0BC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Утверждение проекта решения Совета </w:t>
            </w:r>
            <w:r w:rsidR="00EA0A2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78" w:rsidRPr="00926678">
              <w:rPr>
                <w:rFonts w:ascii="Times New Roman" w:hAnsi="Times New Roman"/>
                <w:sz w:val="24"/>
                <w:szCs w:val="24"/>
              </w:rPr>
              <w:t xml:space="preserve">Щербиновского муниципального района Краснодарского края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муниципального образования Щербиновски</w:t>
            </w:r>
            <w:r w:rsidR="007D0BC5">
              <w:rPr>
                <w:rFonts w:ascii="Times New Roman" w:hAnsi="Times New Roman"/>
                <w:sz w:val="24"/>
                <w:szCs w:val="24"/>
              </w:rPr>
              <w:t>й район от 25 мая 2016 года № 20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землепользования и застройки </w:t>
            </w:r>
            <w:r w:rsidR="007D0BC5">
              <w:rPr>
                <w:rFonts w:ascii="Times New Roman" w:hAnsi="Times New Roman"/>
                <w:sz w:val="24"/>
                <w:szCs w:val="24"/>
              </w:rPr>
              <w:t>Щ</w:t>
            </w:r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ербиновского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605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определение численности потенциальных адресатов предлагаемого правового регулирования </w:t>
            </w:r>
            <w:r w:rsidRPr="00ED4691">
              <w:rPr>
                <w:rFonts w:ascii="Times New Roman" w:hAnsi="Times New Roman"/>
                <w:sz w:val="24"/>
                <w:szCs w:val="26"/>
              </w:rPr>
              <w:t>не предоставляется</w:t>
            </w:r>
          </w:p>
          <w:p w:rsidR="008A1E94" w:rsidRPr="00ED4691" w:rsidRDefault="008A1E94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4691">
              <w:rPr>
                <w:rFonts w:ascii="Times New Roman" w:hAnsi="Times New Roman"/>
              </w:rPr>
              <w:t>возможным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6"/>
              </w:rPr>
              <w:t>отсутствует</w:t>
            </w:r>
          </w:p>
          <w:p w:rsidR="008A1E94" w:rsidRPr="00ED4691" w:rsidRDefault="008A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Щербиновский район),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173" w:tooltip="#Par173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раздел 3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9.6. Оценка рисков неблагоприятных последствий</w:t>
            </w:r>
          </w:p>
          <w:p w:rsidR="008A1E94" w:rsidRPr="00ED4691" w:rsidRDefault="008A1E94" w:rsidP="0062774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6277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  <w:szCs w:val="28"/>
              </w:rPr>
              <w:t>отсутствует</w:t>
            </w:r>
          </w:p>
        </w:tc>
      </w:tr>
    </w:tbl>
    <w:p w:rsidR="0082100B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8A1E94" w:rsidRPr="00ED4691" w:rsidRDefault="00981790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динственным вариантом решения проблемы является принятие проекта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МО </w:t>
      </w:r>
      <w:r w:rsidR="002E32B0" w:rsidRPr="002E32B0">
        <w:rPr>
          <w:rFonts w:ascii="Times New Roman" w:hAnsi="Times New Roman"/>
          <w:sz w:val="28"/>
          <w:szCs w:val="28"/>
        </w:rPr>
        <w:t xml:space="preserve">Щербиновского муниципального района Краснодарского края </w:t>
      </w:r>
      <w:r w:rsidR="00F04D78" w:rsidRPr="00F04D78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Щербиновски</w:t>
      </w:r>
      <w:r w:rsidR="007D0BC5">
        <w:rPr>
          <w:rFonts w:ascii="Times New Roman" w:hAnsi="Times New Roman"/>
          <w:sz w:val="28"/>
          <w:szCs w:val="28"/>
        </w:rPr>
        <w:t>й район от 25 мая 2016 года № 20</w:t>
      </w:r>
      <w:r w:rsidR="00F04D78" w:rsidRPr="00F04D78"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</w:t>
      </w:r>
      <w:r w:rsidR="007D0BC5">
        <w:rPr>
          <w:rFonts w:ascii="Times New Roman" w:hAnsi="Times New Roman"/>
          <w:sz w:val="28"/>
          <w:szCs w:val="28"/>
        </w:rPr>
        <w:t>Щ</w:t>
      </w:r>
      <w:r w:rsidR="00F04D78" w:rsidRPr="00F04D78">
        <w:rPr>
          <w:rFonts w:ascii="Times New Roman" w:hAnsi="Times New Roman"/>
          <w:sz w:val="28"/>
          <w:szCs w:val="28"/>
        </w:rPr>
        <w:t>ербиновского сельского поселения Щербиновского района»</w:t>
      </w:r>
      <w:r w:rsidR="008A1E94"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 xml:space="preserve">9.8. Детальное описание предлагаемого варианта решения проблемы: </w:t>
      </w:r>
    </w:p>
    <w:p w:rsidR="00981790" w:rsidRDefault="0098179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</w:t>
      </w:r>
      <w:r w:rsidRPr="00981790">
        <w:rPr>
          <w:rFonts w:ascii="Times New Roman" w:hAnsi="Times New Roman"/>
          <w:sz w:val="28"/>
          <w:szCs w:val="28"/>
        </w:rPr>
        <w:t>муниципального образования</w:t>
      </w:r>
      <w:r w:rsidR="008A1E94" w:rsidRPr="00ED4691">
        <w:rPr>
          <w:rFonts w:ascii="Times New Roman" w:hAnsi="Times New Roman"/>
          <w:sz w:val="28"/>
          <w:szCs w:val="28"/>
        </w:rPr>
        <w:t xml:space="preserve"> </w:t>
      </w:r>
      <w:r w:rsidR="002E32B0" w:rsidRPr="002E32B0">
        <w:rPr>
          <w:rFonts w:ascii="Times New Roman" w:hAnsi="Times New Roman"/>
          <w:sz w:val="28"/>
          <w:szCs w:val="28"/>
        </w:rPr>
        <w:t>Щербиновского муниципального района Краснодарского края</w:t>
      </w:r>
      <w:r w:rsidR="008A1E94" w:rsidRPr="00ED4691">
        <w:rPr>
          <w:rFonts w:ascii="Times New Roman" w:hAnsi="Times New Roman"/>
          <w:sz w:val="28"/>
          <w:szCs w:val="28"/>
        </w:rPr>
        <w:t xml:space="preserve"> </w:t>
      </w:r>
      <w:r w:rsidRPr="00981790">
        <w:rPr>
          <w:rFonts w:ascii="Times New Roman" w:hAnsi="Times New Roman"/>
          <w:sz w:val="28"/>
          <w:szCs w:val="28"/>
        </w:rPr>
        <w:t xml:space="preserve">«Об утверждении правил землепользования и застройки </w:t>
      </w:r>
      <w:r w:rsidR="007D0BC5">
        <w:rPr>
          <w:rFonts w:ascii="Times New Roman" w:hAnsi="Times New Roman"/>
          <w:sz w:val="28"/>
          <w:szCs w:val="28"/>
        </w:rPr>
        <w:t>Щ</w:t>
      </w:r>
      <w:r w:rsidR="00F04D78" w:rsidRPr="00F04D78">
        <w:rPr>
          <w:rFonts w:ascii="Times New Roman" w:hAnsi="Times New Roman"/>
          <w:sz w:val="28"/>
          <w:szCs w:val="28"/>
        </w:rPr>
        <w:t xml:space="preserve">ербиновского </w:t>
      </w:r>
      <w:r w:rsidRPr="00981790">
        <w:rPr>
          <w:rFonts w:ascii="Times New Roman" w:hAnsi="Times New Roman"/>
          <w:sz w:val="28"/>
          <w:szCs w:val="28"/>
        </w:rPr>
        <w:t>сельского поселения Щербиновского района»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10.1. Предполагаемая дата вступления в силу нормативного правового акта:</w:t>
      </w:r>
    </w:p>
    <w:p w:rsidR="008A1E94" w:rsidRPr="00ED4691" w:rsidRDefault="002E32B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сентябрь 2025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2E32B0" w:rsidRDefault="002E32B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8A1E94" w:rsidRPr="00ED4691" w:rsidRDefault="002E32B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A1E94" w:rsidRPr="00ED469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8A1E94" w:rsidRPr="00ED4691">
        <w:rPr>
          <w:rFonts w:ascii="Times New Roman" w:hAnsi="Times New Roman"/>
          <w:sz w:val="28"/>
          <w:szCs w:val="28"/>
        </w:rPr>
        <w:t xml:space="preserve"> отдела архитектуры и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790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Щербиновский район                                                </w:t>
      </w:r>
      <w:r w:rsidR="002E32B0">
        <w:rPr>
          <w:rFonts w:ascii="Times New Roman" w:hAnsi="Times New Roman"/>
          <w:sz w:val="28"/>
          <w:szCs w:val="28"/>
        </w:rPr>
        <w:t xml:space="preserve">                               Д</w:t>
      </w:r>
      <w:r w:rsidRPr="00ED4691">
        <w:rPr>
          <w:rFonts w:ascii="Times New Roman" w:hAnsi="Times New Roman"/>
          <w:sz w:val="28"/>
          <w:szCs w:val="28"/>
        </w:rPr>
        <w:t>.</w:t>
      </w:r>
      <w:r w:rsidR="002E32B0">
        <w:rPr>
          <w:rFonts w:ascii="Times New Roman" w:hAnsi="Times New Roman"/>
          <w:sz w:val="28"/>
          <w:szCs w:val="28"/>
        </w:rPr>
        <w:t>С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  <w:r w:rsidR="002E32B0">
        <w:rPr>
          <w:rFonts w:ascii="Times New Roman" w:hAnsi="Times New Roman"/>
          <w:sz w:val="28"/>
          <w:szCs w:val="28"/>
        </w:rPr>
        <w:t>Кротов</w:t>
      </w:r>
    </w:p>
    <w:p w:rsidR="008A1E94" w:rsidRPr="00981790" w:rsidRDefault="003346EF" w:rsidP="00981790">
      <w:r>
        <w:t>03</w:t>
      </w:r>
      <w:r w:rsidR="002E32B0">
        <w:t>.09</w:t>
      </w:r>
      <w:r w:rsidR="00981790">
        <w:t>.202</w:t>
      </w:r>
      <w:r w:rsidR="002E32B0">
        <w:t>5</w:t>
      </w:r>
      <w:bookmarkStart w:id="2" w:name="_GoBack"/>
      <w:bookmarkEnd w:id="2"/>
    </w:p>
    <w:sectPr w:rsidR="008A1E94" w:rsidRPr="00981790" w:rsidSect="001C37C9">
      <w:headerReference w:type="default" r:id="rId9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07" w:rsidRDefault="00012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012F07" w:rsidRDefault="00012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07" w:rsidRDefault="00012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012F07" w:rsidRDefault="00012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3346EF">
      <w:rPr>
        <w:noProof/>
        <w:szCs w:val="28"/>
      </w:rPr>
      <w:t>7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106FB"/>
    <w:rsid w:val="00012F07"/>
    <w:rsid w:val="00034621"/>
    <w:rsid w:val="00043653"/>
    <w:rsid w:val="00045A52"/>
    <w:rsid w:val="0008172F"/>
    <w:rsid w:val="000A289A"/>
    <w:rsid w:val="000B6185"/>
    <w:rsid w:val="000E3899"/>
    <w:rsid w:val="001200DF"/>
    <w:rsid w:val="001412F7"/>
    <w:rsid w:val="001528A9"/>
    <w:rsid w:val="0018378D"/>
    <w:rsid w:val="001B2509"/>
    <w:rsid w:val="001C37C9"/>
    <w:rsid w:val="001D3D33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543B"/>
    <w:rsid w:val="00286538"/>
    <w:rsid w:val="00294398"/>
    <w:rsid w:val="002946DF"/>
    <w:rsid w:val="002C38D2"/>
    <w:rsid w:val="002D204D"/>
    <w:rsid w:val="002E32B0"/>
    <w:rsid w:val="002F09A4"/>
    <w:rsid w:val="002F7B1D"/>
    <w:rsid w:val="0030029B"/>
    <w:rsid w:val="003006DB"/>
    <w:rsid w:val="00313A1C"/>
    <w:rsid w:val="003346EF"/>
    <w:rsid w:val="003B05F6"/>
    <w:rsid w:val="003B5209"/>
    <w:rsid w:val="003C29BF"/>
    <w:rsid w:val="003E3FE4"/>
    <w:rsid w:val="003E536A"/>
    <w:rsid w:val="00421980"/>
    <w:rsid w:val="00425058"/>
    <w:rsid w:val="004312E7"/>
    <w:rsid w:val="00441F8F"/>
    <w:rsid w:val="004551A7"/>
    <w:rsid w:val="00455D32"/>
    <w:rsid w:val="00460B2B"/>
    <w:rsid w:val="00474853"/>
    <w:rsid w:val="0048127C"/>
    <w:rsid w:val="00491566"/>
    <w:rsid w:val="004A7B98"/>
    <w:rsid w:val="004B7810"/>
    <w:rsid w:val="004C3993"/>
    <w:rsid w:val="004C76CA"/>
    <w:rsid w:val="004D3687"/>
    <w:rsid w:val="004E7D0A"/>
    <w:rsid w:val="004F64E0"/>
    <w:rsid w:val="00512CC6"/>
    <w:rsid w:val="00527247"/>
    <w:rsid w:val="00530D42"/>
    <w:rsid w:val="00545308"/>
    <w:rsid w:val="00545CFC"/>
    <w:rsid w:val="00550266"/>
    <w:rsid w:val="0055091E"/>
    <w:rsid w:val="00561C05"/>
    <w:rsid w:val="00563EEA"/>
    <w:rsid w:val="005C2508"/>
    <w:rsid w:val="005C4F24"/>
    <w:rsid w:val="005C509F"/>
    <w:rsid w:val="005D67CD"/>
    <w:rsid w:val="00604AE5"/>
    <w:rsid w:val="0062774C"/>
    <w:rsid w:val="00636A0B"/>
    <w:rsid w:val="00645F62"/>
    <w:rsid w:val="00652615"/>
    <w:rsid w:val="006D6FD2"/>
    <w:rsid w:val="007125F6"/>
    <w:rsid w:val="007173B7"/>
    <w:rsid w:val="007179BE"/>
    <w:rsid w:val="0074666B"/>
    <w:rsid w:val="0074766D"/>
    <w:rsid w:val="007538D3"/>
    <w:rsid w:val="007676CC"/>
    <w:rsid w:val="007767C8"/>
    <w:rsid w:val="007B3683"/>
    <w:rsid w:val="007B6DD6"/>
    <w:rsid w:val="007D0BC5"/>
    <w:rsid w:val="007D5966"/>
    <w:rsid w:val="007E6D9E"/>
    <w:rsid w:val="007E6DDF"/>
    <w:rsid w:val="007E72E9"/>
    <w:rsid w:val="0081054B"/>
    <w:rsid w:val="0082100B"/>
    <w:rsid w:val="00832C6E"/>
    <w:rsid w:val="00836F79"/>
    <w:rsid w:val="00854412"/>
    <w:rsid w:val="008625FD"/>
    <w:rsid w:val="00892AD0"/>
    <w:rsid w:val="008A1E94"/>
    <w:rsid w:val="008B0A3F"/>
    <w:rsid w:val="008B3B63"/>
    <w:rsid w:val="008E086A"/>
    <w:rsid w:val="008E367D"/>
    <w:rsid w:val="008F2E5C"/>
    <w:rsid w:val="008F56D7"/>
    <w:rsid w:val="00916C4C"/>
    <w:rsid w:val="00926678"/>
    <w:rsid w:val="009540B6"/>
    <w:rsid w:val="00960895"/>
    <w:rsid w:val="0096562A"/>
    <w:rsid w:val="009702A2"/>
    <w:rsid w:val="00981790"/>
    <w:rsid w:val="009A0341"/>
    <w:rsid w:val="009E3608"/>
    <w:rsid w:val="00A01215"/>
    <w:rsid w:val="00A07F77"/>
    <w:rsid w:val="00A6151D"/>
    <w:rsid w:val="00A71AFC"/>
    <w:rsid w:val="00A72248"/>
    <w:rsid w:val="00A73DC0"/>
    <w:rsid w:val="00AB51FD"/>
    <w:rsid w:val="00AB521B"/>
    <w:rsid w:val="00AC12FD"/>
    <w:rsid w:val="00AC2881"/>
    <w:rsid w:val="00AC6C5D"/>
    <w:rsid w:val="00BA4B27"/>
    <w:rsid w:val="00BB77E5"/>
    <w:rsid w:val="00BC453C"/>
    <w:rsid w:val="00BD2BC7"/>
    <w:rsid w:val="00C050AB"/>
    <w:rsid w:val="00C2187B"/>
    <w:rsid w:val="00C22D0B"/>
    <w:rsid w:val="00C24059"/>
    <w:rsid w:val="00C75700"/>
    <w:rsid w:val="00CA6697"/>
    <w:rsid w:val="00CB36B3"/>
    <w:rsid w:val="00CB5306"/>
    <w:rsid w:val="00CB5F60"/>
    <w:rsid w:val="00CC7631"/>
    <w:rsid w:val="00D04295"/>
    <w:rsid w:val="00D309CB"/>
    <w:rsid w:val="00D317DE"/>
    <w:rsid w:val="00D8526E"/>
    <w:rsid w:val="00D90B06"/>
    <w:rsid w:val="00D92B99"/>
    <w:rsid w:val="00D96052"/>
    <w:rsid w:val="00DA7ADA"/>
    <w:rsid w:val="00DB0922"/>
    <w:rsid w:val="00DB2444"/>
    <w:rsid w:val="00E46A26"/>
    <w:rsid w:val="00E64E4C"/>
    <w:rsid w:val="00E705FF"/>
    <w:rsid w:val="00E80B8B"/>
    <w:rsid w:val="00E81835"/>
    <w:rsid w:val="00EA0A2A"/>
    <w:rsid w:val="00EA4CDB"/>
    <w:rsid w:val="00EB1582"/>
    <w:rsid w:val="00ED4691"/>
    <w:rsid w:val="00ED7E64"/>
    <w:rsid w:val="00F005A5"/>
    <w:rsid w:val="00F04D78"/>
    <w:rsid w:val="00F2119A"/>
    <w:rsid w:val="00F25505"/>
    <w:rsid w:val="00F35728"/>
    <w:rsid w:val="00F42517"/>
    <w:rsid w:val="00F53BDD"/>
    <w:rsid w:val="00F552C4"/>
    <w:rsid w:val="00F56C6D"/>
    <w:rsid w:val="00F6142B"/>
    <w:rsid w:val="00F63A6D"/>
    <w:rsid w:val="00F964EC"/>
    <w:rsid w:val="00FB0950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&#1054;&#1089;&#1086;&#1082;&#1080;&#1085;%20&#1040;.&#1051;\&#1050;&#1086;&#1085;&#1082;&#1091;&#1088;&#1089;&#1099;%20&#1053;&#1060;,&#1057;&#1046;&#1060;%202015%20&#1043;&#1054;&#1044;\&#1048;&#1079;&#1084;&#1077;&#1085;&#1077;&#1085;&#1080;&#1103;%20&#1074;%20%20&#1055;&#1086;&#1088;&#1103;&#1076;&#1082;&#1080;%201260,1285\&#1054;&#1094;&#1077;&#1085;&#1082;&#1072;%20&#1088;&#1077;&#1075;&#1091;&#1083;&#1080;&#1088;.%20&#1074;&#1086;&#1079;&#1076;&#1077;&#1081;&#1089;&#1090;&#1074;&#1080;&#1103;%20%20&#1087;&#1086;&#1089;&#1090;&#1072;&#1085;&#1086;&#1074;&#1083;%20&#1050;&#1060;&#1061;\&#1057;&#1074;&#1086;&#1076;&#1099;%20&#1076;&#1083;&#1103;%20&#1052;&#1080;&#1085;&#1101;&#1082;&#1072;%20&#1086;&#1073;&#1088;&#1072;&#1079;&#1077;&#1094;\&#1089;&#1074;&#1086;&#1076;&#1085;&#1099;&#1081;%20&#1086;&#1090;&#109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8</cp:revision>
  <dcterms:created xsi:type="dcterms:W3CDTF">2025-08-18T07:12:00Z</dcterms:created>
  <dcterms:modified xsi:type="dcterms:W3CDTF">2025-09-16T08:02:00Z</dcterms:modified>
</cp:coreProperties>
</file>