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74" w:rsidRPr="001C788E" w:rsidRDefault="00CD5574" w:rsidP="00CD55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 № </w:t>
      </w:r>
      <w:r w:rsidR="006F223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</w:p>
    <w:p w:rsidR="00CD5574" w:rsidRPr="001C788E" w:rsidRDefault="00CD5574" w:rsidP="00CD5574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результатах проведения плановой проверки</w:t>
      </w:r>
    </w:p>
    <w:p w:rsidR="00CD5574" w:rsidRPr="001C788E" w:rsidRDefault="00CD5574" w:rsidP="00CD5574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соблюдения требований законодательства о контрактной системе</w:t>
      </w:r>
    </w:p>
    <w:p w:rsidR="00237D1C" w:rsidRPr="001C788E" w:rsidRDefault="00CD5574" w:rsidP="006F223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сфере закупок </w:t>
      </w:r>
      <w:r w:rsidR="00237D1C" w:rsidRPr="001C788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 бюджетным учреждением </w:t>
      </w:r>
    </w:p>
    <w:p w:rsidR="00237D1C" w:rsidRPr="001C788E" w:rsidRDefault="006F2239" w:rsidP="006F223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788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Щербиновский район </w:t>
      </w:r>
    </w:p>
    <w:p w:rsidR="00237D1C" w:rsidRPr="001C788E" w:rsidRDefault="006F2239" w:rsidP="006F223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788E">
        <w:rPr>
          <w:rFonts w:ascii="Times New Roman" w:hAnsi="Times New Roman"/>
          <w:color w:val="000000" w:themeColor="text1"/>
          <w:sz w:val="28"/>
          <w:szCs w:val="28"/>
        </w:rPr>
        <w:t xml:space="preserve">«Центр </w:t>
      </w:r>
      <w:proofErr w:type="gramStart"/>
      <w:r w:rsidRPr="001C788E">
        <w:rPr>
          <w:rFonts w:ascii="Times New Roman" w:hAnsi="Times New Roman"/>
          <w:color w:val="000000" w:themeColor="text1"/>
          <w:sz w:val="28"/>
          <w:szCs w:val="28"/>
        </w:rPr>
        <w:t>физкультурно-массовой</w:t>
      </w:r>
      <w:proofErr w:type="gramEnd"/>
      <w:r w:rsidRPr="001C788E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спортивной </w:t>
      </w:r>
    </w:p>
    <w:p w:rsidR="00CD5574" w:rsidRPr="001C788E" w:rsidRDefault="006F2239" w:rsidP="006F223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C788E">
        <w:rPr>
          <w:rFonts w:ascii="Times New Roman" w:hAnsi="Times New Roman"/>
          <w:color w:val="000000" w:themeColor="text1"/>
          <w:sz w:val="28"/>
          <w:szCs w:val="28"/>
        </w:rPr>
        <w:t>работы с населением»</w:t>
      </w:r>
    </w:p>
    <w:p w:rsidR="00FA34E1" w:rsidRPr="001C788E" w:rsidRDefault="00FA34E1" w:rsidP="00C400DE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CD5574" w:rsidRPr="001C788E" w:rsidTr="00BF6AA7">
        <w:tc>
          <w:tcPr>
            <w:tcW w:w="4926" w:type="dxa"/>
          </w:tcPr>
          <w:p w:rsidR="00CD5574" w:rsidRPr="001C788E" w:rsidRDefault="00237D1C" w:rsidP="00CD5574">
            <w:pPr>
              <w:widowControl w:val="0"/>
              <w:tabs>
                <w:tab w:val="left" w:pos="8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78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декабря</w:t>
            </w:r>
            <w:r w:rsidR="00CD5574" w:rsidRPr="001C78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2024 года</w:t>
            </w:r>
          </w:p>
        </w:tc>
        <w:tc>
          <w:tcPr>
            <w:tcW w:w="4928" w:type="dxa"/>
            <w:hideMark/>
          </w:tcPr>
          <w:p w:rsidR="00CD5574" w:rsidRPr="001C788E" w:rsidRDefault="00CD5574" w:rsidP="00CD5574">
            <w:pPr>
              <w:widowControl w:val="0"/>
              <w:tabs>
                <w:tab w:val="left" w:pos="8050"/>
              </w:tabs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78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ст. Старощербиновская</w:t>
            </w:r>
          </w:p>
        </w:tc>
      </w:tr>
      <w:tr w:rsidR="00CD5574" w:rsidRPr="001C788E" w:rsidTr="00BF6AA7">
        <w:tc>
          <w:tcPr>
            <w:tcW w:w="4926" w:type="dxa"/>
          </w:tcPr>
          <w:p w:rsidR="00CD5574" w:rsidRPr="001C788E" w:rsidRDefault="00CD5574" w:rsidP="00CD5574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CD5574" w:rsidRPr="001C788E" w:rsidRDefault="00CD5574" w:rsidP="00CD5574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D5574" w:rsidRPr="001C788E" w:rsidRDefault="00CD5574" w:rsidP="004962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постановления администрации муниципального образов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Щербиновский район от </w:t>
      </w:r>
      <w:r w:rsidR="00237D1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 октября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2024 года № </w:t>
      </w:r>
      <w:r w:rsidR="00C400DE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237D1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95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проведении план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вой проверки», пункта </w:t>
      </w:r>
      <w:r w:rsidR="00237D1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7D1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Плана проведения отделом муниципального контроля администрации муниципального образования Щербиновский район плановых проверок соблюдения требований законодательства Российской Федерации </w:t>
      </w:r>
      <w:r w:rsidR="0049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37D1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иных нормативных правовых актов о контрактной системе в сфере закупок на 2024 год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утвержденного постановлением администрации муниципального </w:t>
      </w:r>
      <w:r w:rsidR="0049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Щербиновский район от </w:t>
      </w:r>
      <w:r w:rsidR="0049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proofErr w:type="gramEnd"/>
      <w:r w:rsidR="0049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2023 года № 1444 «Об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ждении Плана проведения отделом муниципального контроля админ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страции муниципального образования Щербиновский район плановых </w:t>
      </w: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проверок </w:t>
      </w:r>
      <w:r w:rsidR="0049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соблюдения требований законодательства Российской Федерации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иных но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правовых актов о контрактной системе в сфере закупок на 2024 год», комиссией администрации муниципального образования Щербино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ский район </w:t>
      </w:r>
      <w:r w:rsidR="0005263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комиссия)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составе: 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Белой Екатерины Сергеевны – начальника отдела 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 ко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троля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Щербиновский район, 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ководителя комиссии;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Федоровой Ирины Викторовны - главного специалиста отдела 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пального контроля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Щербино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район, члена комиссии,</w:t>
      </w:r>
    </w:p>
    <w:p w:rsidR="00CD5574" w:rsidRPr="001C788E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предупреждения и выявления нарушений законодательства Ро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и иных нормативных правовых актов о контрактной сист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 в сфере закупок заказчиком, контрактной службой, контрактным управля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щим, комиссиями по осуществлению закупок и их членами, уполномоченным органом, уполномоченным учреждением, специализированной организацией.</w:t>
      </w:r>
    </w:p>
    <w:p w:rsidR="00CD5574" w:rsidRPr="001C788E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с </w:t>
      </w:r>
      <w:r w:rsidR="00237D1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 октября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года по </w:t>
      </w:r>
      <w:r w:rsidR="00237D1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7D1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2024 года.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Период проведения проверки: c </w:t>
      </w:r>
      <w:r w:rsidR="009A7F4B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октября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9A7F4B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ноября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2024 года.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ципальных нужд» (далее - Закон о контрактной системе).</w:t>
      </w:r>
    </w:p>
    <w:p w:rsidR="008B1640" w:rsidRPr="001C788E" w:rsidRDefault="00CD5574" w:rsidP="008B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 проверки: </w:t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соблюдение требований законодательства Российской Федерации и иных нормативных правовых актов о контрактной системе в сф</w:t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 закупок товаров, работ, услуг для обеспечения муниципальных нужд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D5574" w:rsidRPr="001C788E" w:rsidRDefault="00CD5574" w:rsidP="00FD3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Субъект проверки – </w:t>
      </w:r>
      <w:r w:rsidR="009A7F4B" w:rsidRPr="001C788E">
        <w:rPr>
          <w:rFonts w:ascii="Times New Roman" w:hAnsi="Times New Roman"/>
          <w:color w:val="000000" w:themeColor="text1"/>
          <w:sz w:val="28"/>
          <w:szCs w:val="28"/>
        </w:rPr>
        <w:t>муниципальное бюджетное учреждение муниципал</w:t>
      </w:r>
      <w:r w:rsidR="009A7F4B" w:rsidRPr="001C788E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9A7F4B" w:rsidRPr="001C788E">
        <w:rPr>
          <w:rFonts w:ascii="Times New Roman" w:hAnsi="Times New Roman"/>
          <w:color w:val="000000" w:themeColor="text1"/>
          <w:sz w:val="28"/>
          <w:szCs w:val="28"/>
        </w:rPr>
        <w:t xml:space="preserve">ного образования Щербиновский район «Центр физкультурно-массовой и </w:t>
      </w:r>
      <w:r w:rsidR="00FD3401" w:rsidRPr="001C788E">
        <w:rPr>
          <w:rFonts w:ascii="Times New Roman" w:hAnsi="Times New Roman"/>
          <w:color w:val="000000" w:themeColor="text1"/>
          <w:sz w:val="28"/>
          <w:szCs w:val="28"/>
        </w:rPr>
        <w:br/>
      </w:r>
      <w:r w:rsidR="009A7F4B" w:rsidRPr="001C788E">
        <w:rPr>
          <w:rFonts w:ascii="Times New Roman" w:hAnsi="Times New Roman"/>
          <w:color w:val="000000" w:themeColor="text1"/>
          <w:sz w:val="28"/>
          <w:szCs w:val="28"/>
        </w:rPr>
        <w:t>спортивной работы с населением»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Заказчик, Учреждение) извещен о начале проведения плановой проверки уведомлением от </w:t>
      </w:r>
      <w:r w:rsidR="009A7F4B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 октября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2024 года </w:t>
      </w:r>
      <w:r w:rsidR="00FD340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01-19-</w:t>
      </w:r>
      <w:r w:rsidR="009A7F4B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9331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/24.</w:t>
      </w:r>
    </w:p>
    <w:p w:rsidR="00CD5574" w:rsidRPr="001C788E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Юридический адрес Заказчика: Российская Федерация, </w:t>
      </w:r>
      <w:r w:rsidR="00FA34E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3536</w:t>
      </w:r>
      <w:r w:rsidR="009A7F4B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FA34E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Красн</w:t>
      </w:r>
      <w:r w:rsidR="00FA34E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A34E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дарский край, Щербиновский район, </w:t>
      </w:r>
      <w:r w:rsidR="009A7F4B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станица Старощербиновская</w:t>
      </w:r>
      <w:r w:rsidR="00FA34E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ул. 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Советов</w:t>
      </w:r>
      <w:r w:rsidR="00FA34E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68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1C788E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нахождения Заказчика:</w:t>
      </w:r>
      <w:r w:rsidR="00E34043" w:rsidRPr="001C788E">
        <w:rPr>
          <w:color w:val="000000" w:themeColor="text1"/>
        </w:rPr>
        <w:t xml:space="preserve"> 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Федерация, 353620, Краснода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край, Щербиновский район, станица Старощербиновская, ул. Первома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ская, д.193/1.</w:t>
      </w:r>
    </w:p>
    <w:p w:rsidR="00CD5574" w:rsidRPr="001C788E" w:rsidRDefault="00CD5574" w:rsidP="00FA34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сведениям о Заказчике, указанным в выписке из Единого гос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дарственного реестра юридических лиц от </w:t>
      </w:r>
      <w:r w:rsidR="00FD340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08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340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2024 года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№ </w:t>
      </w:r>
      <w:r w:rsidR="00FA34E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ЮЭ9965-24-</w:t>
      </w:r>
      <w:r w:rsidR="00E651F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137583386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ОГРН </w:t>
      </w:r>
      <w:r w:rsidR="00E651F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1072358000054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ИНН </w:t>
      </w:r>
      <w:r w:rsidR="00E651F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23580</w:t>
      </w:r>
      <w:r w:rsidR="001E1CE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651F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7618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КПП 235801001.</w:t>
      </w:r>
    </w:p>
    <w:p w:rsidR="00497194" w:rsidRPr="001C788E" w:rsidRDefault="00CD5574" w:rsidP="004971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Учреждение осуществляет свою деятельность на основании устава, утвержденного </w:t>
      </w:r>
      <w:r w:rsidR="0012559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приказом </w:t>
      </w:r>
      <w:r w:rsidR="00E651F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отдела по физической культуре и спорту администр</w:t>
      </w:r>
      <w:r w:rsidR="00E651F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651F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муниципального образования Щербиновский район</w:t>
      </w:r>
      <w:r w:rsidR="0012559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E651F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20</w:t>
      </w:r>
      <w:r w:rsidR="0012559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 № </w:t>
      </w:r>
      <w:r w:rsidR="00E651F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</w:t>
      </w:r>
      <w:r w:rsidR="0012559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ждении </w:t>
      </w:r>
      <w:r w:rsidR="0049719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новой редакции </w:t>
      </w:r>
      <w:r w:rsidR="0012559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става </w:t>
      </w:r>
      <w:r w:rsidR="0012559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бюджетного </w:t>
      </w:r>
      <w:r w:rsidR="00497194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учреждения муниципального образования Щербиновский район «Центр фи</w:t>
      </w:r>
      <w:r w:rsidR="00497194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  <w:r w:rsidR="00497194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культурно-массовой и спортивной работы с населением»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Устав).</w:t>
      </w:r>
    </w:p>
    <w:p w:rsidR="00CD5574" w:rsidRPr="001C788E" w:rsidRDefault="00CD5574" w:rsidP="004971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</w:t>
      </w:r>
      <w:r w:rsidR="0049719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1.3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497194" w:rsidRPr="001C788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Учреждение является некоммерческой орг</w:t>
      </w:r>
      <w:r w:rsidR="00497194" w:rsidRPr="001C788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а</w:t>
      </w:r>
      <w:r w:rsidR="00497194" w:rsidRPr="001C788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низацией, собственником имущества которой является муниципальное образ</w:t>
      </w:r>
      <w:r w:rsidR="00497194" w:rsidRPr="001C788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</w:t>
      </w:r>
      <w:r w:rsidR="00497194" w:rsidRPr="001C788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вание Щербиновский район.</w:t>
      </w:r>
    </w:p>
    <w:p w:rsidR="00E34043" w:rsidRPr="001C788E" w:rsidRDefault="00E34043" w:rsidP="00E340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1.4</w:t>
      </w:r>
      <w:r w:rsidR="004B64D2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установлено,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Учреждение является юридическим лицом, находящимся в ведомственном подчинении администрации муниц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пального образования Щербиновский район. От имени администрации мун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ципального образования Щербиновский район функции и полномочия учред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теля осуществляет отдел по физической культуре и спорту администрации м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ниципального образования Щербиновский район (далее - Учредитель). Фун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собственника Учреждения осуществляют администрация муниципального образования Щербиновский район и Учредитель.</w:t>
      </w:r>
    </w:p>
    <w:p w:rsidR="00E34043" w:rsidRPr="001C788E" w:rsidRDefault="00CD5574" w:rsidP="00385C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пунктом 1.6 Устава </w:t>
      </w:r>
      <w:r w:rsidR="00385C58"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Учреждение 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отвечает по своим об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я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зательствам всем находящимся у него на праве оперативного управления им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у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ществом, как закрепленным за Учреждением собственником имущества, так и приобретенным за счет доходов, полученных от приносящей доход деятельн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о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сти, за исключением особо ценного движимого имущества, закрепленного за Учреждением собственником этого имущества или приобретенного Учрежд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е</w:t>
      </w:r>
      <w:r w:rsidR="00E34043"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нием за счет выделенных собственником имущества Учреждения средств, а</w:t>
      </w:r>
      <w:proofErr w:type="gramEnd"/>
      <w:r w:rsidR="00E34043"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 также недвижимого имущества. Собственник имущества Учреждения не несет ответственности по обязательствам Учреждения.</w:t>
      </w:r>
    </w:p>
    <w:p w:rsidR="00391F3E" w:rsidRPr="001C788E" w:rsidRDefault="00391F3E" w:rsidP="00385C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lastRenderedPageBreak/>
        <w:t>Согласно пункту 1.8</w:t>
      </w:r>
      <w:r w:rsidR="00385C58"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 Устава Учреждение </w:t>
      </w:r>
      <w:r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имеет самостоятельный баланс, обособленное имущество, лицевые счета в финансовом управлении админ</w:t>
      </w:r>
      <w:r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страции муниципального образования Щербиновский район, печать со своим полным наименованием (в случаях, предусмотренных законодательством, - п</w:t>
      </w:r>
      <w:r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чать с изображением Государственного герба Российской Федерации).</w:t>
      </w:r>
    </w:p>
    <w:p w:rsidR="00391F3E" w:rsidRPr="001C788E" w:rsidRDefault="00CD5574" w:rsidP="00391F3E">
      <w:pPr>
        <w:pStyle w:val="20"/>
        <w:shd w:val="clear" w:color="auto" w:fill="auto"/>
        <w:spacing w:after="0" w:line="317" w:lineRule="exact"/>
        <w:ind w:firstLine="740"/>
        <w:jc w:val="both"/>
        <w:rPr>
          <w:color w:val="000000" w:themeColor="text1"/>
          <w:lang w:eastAsia="ru-RU" w:bidi="ru-RU"/>
        </w:rPr>
      </w:pPr>
      <w:r w:rsidRPr="001C788E">
        <w:rPr>
          <w:color w:val="000000" w:themeColor="text1"/>
          <w:lang w:eastAsia="ru-RU"/>
        </w:rPr>
        <w:t xml:space="preserve">Пунктом </w:t>
      </w:r>
      <w:r w:rsidR="00391F3E" w:rsidRPr="001C788E">
        <w:rPr>
          <w:color w:val="000000" w:themeColor="text1"/>
          <w:lang w:eastAsia="ru-RU"/>
        </w:rPr>
        <w:t>5</w:t>
      </w:r>
      <w:r w:rsidRPr="001C788E">
        <w:rPr>
          <w:color w:val="000000" w:themeColor="text1"/>
          <w:lang w:eastAsia="ru-RU"/>
        </w:rPr>
        <w:t>.</w:t>
      </w:r>
      <w:r w:rsidR="00391F3E" w:rsidRPr="001C788E">
        <w:rPr>
          <w:color w:val="000000" w:themeColor="text1"/>
          <w:lang w:eastAsia="ru-RU"/>
        </w:rPr>
        <w:t>1</w:t>
      </w:r>
      <w:r w:rsidRPr="001C788E">
        <w:rPr>
          <w:color w:val="000000" w:themeColor="text1"/>
          <w:lang w:eastAsia="ru-RU"/>
        </w:rPr>
        <w:t xml:space="preserve"> Устава установлено, что </w:t>
      </w:r>
      <w:r w:rsidR="00391F3E" w:rsidRPr="001C788E">
        <w:rPr>
          <w:color w:val="000000" w:themeColor="text1"/>
          <w:lang w:eastAsia="ru-RU" w:bidi="ru-RU"/>
        </w:rPr>
        <w:t xml:space="preserve">учреждение возглавляет директор </w:t>
      </w:r>
      <w:r w:rsidR="00391F3E" w:rsidRPr="001C788E">
        <w:rPr>
          <w:rFonts w:eastAsia="Calibri"/>
          <w:color w:val="000000" w:themeColor="text1"/>
        </w:rPr>
        <w:t>муниципального бюджетного учреждения муниципального образования Ще</w:t>
      </w:r>
      <w:r w:rsidR="00391F3E" w:rsidRPr="001C788E">
        <w:rPr>
          <w:rFonts w:eastAsia="Calibri"/>
          <w:color w:val="000000" w:themeColor="text1"/>
        </w:rPr>
        <w:t>р</w:t>
      </w:r>
      <w:r w:rsidR="00391F3E" w:rsidRPr="001C788E">
        <w:rPr>
          <w:rFonts w:eastAsia="Calibri"/>
          <w:color w:val="000000" w:themeColor="text1"/>
        </w:rPr>
        <w:t>биновский район «Центр физкультурно-массовой и спортивной работы с нас</w:t>
      </w:r>
      <w:r w:rsidR="00391F3E" w:rsidRPr="001C788E">
        <w:rPr>
          <w:rFonts w:eastAsia="Calibri"/>
          <w:color w:val="000000" w:themeColor="text1"/>
        </w:rPr>
        <w:t>е</w:t>
      </w:r>
      <w:r w:rsidR="00391F3E" w:rsidRPr="001C788E">
        <w:rPr>
          <w:rFonts w:eastAsia="Calibri"/>
          <w:color w:val="000000" w:themeColor="text1"/>
        </w:rPr>
        <w:t>лением» (далее – Директор учреждения)</w:t>
      </w:r>
      <w:r w:rsidR="00391F3E" w:rsidRPr="001C788E">
        <w:rPr>
          <w:color w:val="000000" w:themeColor="text1"/>
          <w:lang w:eastAsia="ru-RU" w:bidi="ru-RU"/>
        </w:rPr>
        <w:t>, назначаемый на эту должность и освобождаемый от нее Учредителем. Права и обязанности Директора учрежд</w:t>
      </w:r>
      <w:r w:rsidR="00391F3E" w:rsidRPr="001C788E">
        <w:rPr>
          <w:color w:val="000000" w:themeColor="text1"/>
          <w:lang w:eastAsia="ru-RU" w:bidi="ru-RU"/>
        </w:rPr>
        <w:t>е</w:t>
      </w:r>
      <w:r w:rsidR="00391F3E" w:rsidRPr="001C788E">
        <w:rPr>
          <w:color w:val="000000" w:themeColor="text1"/>
          <w:lang w:eastAsia="ru-RU" w:bidi="ru-RU"/>
        </w:rPr>
        <w:t>ния, а также основания для прекращения трудовых отношений с ним регламе</w:t>
      </w:r>
      <w:r w:rsidR="00391F3E" w:rsidRPr="001C788E">
        <w:rPr>
          <w:color w:val="000000" w:themeColor="text1"/>
          <w:lang w:eastAsia="ru-RU" w:bidi="ru-RU"/>
        </w:rPr>
        <w:t>н</w:t>
      </w:r>
      <w:r w:rsidR="00391F3E" w:rsidRPr="001C788E">
        <w:rPr>
          <w:color w:val="000000" w:themeColor="text1"/>
          <w:lang w:eastAsia="ru-RU" w:bidi="ru-RU"/>
        </w:rPr>
        <w:t xml:space="preserve">тируются трудовым договором, заключаемым с руководителем Учредителя по согласованию с </w:t>
      </w:r>
      <w:r w:rsidR="00391F3E" w:rsidRPr="001C788E">
        <w:rPr>
          <w:color w:val="000000" w:themeColor="text1"/>
          <w:lang w:eastAsia="ru-RU"/>
        </w:rPr>
        <w:t>администрацией муниципального образования Щербиновский район</w:t>
      </w:r>
      <w:r w:rsidR="00391F3E" w:rsidRPr="001C788E">
        <w:rPr>
          <w:color w:val="000000" w:themeColor="text1"/>
          <w:lang w:eastAsia="ru-RU" w:bidi="ru-RU"/>
        </w:rPr>
        <w:t>.</w:t>
      </w:r>
    </w:p>
    <w:p w:rsidR="00CD5574" w:rsidRPr="001C788E" w:rsidRDefault="00CD5574" w:rsidP="002467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руководство Учреждением осу</w:t>
      </w:r>
      <w:r w:rsidR="00391F3E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ществляло дол</w:t>
      </w:r>
      <w:r w:rsidR="00391F3E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391F3E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ностное лицо,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1F3E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назначенное на должность </w:t>
      </w:r>
      <w:r w:rsidR="001E1CE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Директора учреждения </w:t>
      </w:r>
      <w:r w:rsidR="00804E4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</w:t>
      </w:r>
      <w:r w:rsidR="00391F3E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804E4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1F3E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начальника отдела по физической культуре и спорту</w:t>
      </w:r>
      <w:r w:rsidR="00804E4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муниц</w:t>
      </w:r>
      <w:r w:rsidR="00804E4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04E4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пального образования Щербиновский район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4E4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4B31F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04E4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ноября</w:t>
      </w:r>
      <w:r w:rsidR="00804E4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4B31F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04E4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6/1-л</w:t>
      </w:r>
      <w:r w:rsidR="00804E4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1CE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04E4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назначении 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должность директора муниципального бюджетного учрежд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муниципальн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образования Щербиновский район «Центр физкультурно-массовой и спортивной р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боты с населением</w:t>
      </w:r>
      <w:r w:rsidR="00804E4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 </w:t>
      </w:r>
      <w:proofErr w:type="spellStart"/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Гарькавого</w:t>
      </w:r>
      <w:proofErr w:type="spellEnd"/>
      <w:r w:rsidR="002467F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proofErr w:type="gramEnd"/>
    </w:p>
    <w:p w:rsidR="00CD5574" w:rsidRPr="001C788E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проведения плановой проверки установлено следующее. </w:t>
      </w:r>
    </w:p>
    <w:p w:rsidR="00CD5574" w:rsidRPr="001C788E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Согласно части 2 статьи 38 Закона о контрактной системе в случае, 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совокупный годовой объем закупок заказчика (далее - СГОЗ)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скольких закупок, включая исполнение каждого контракта. </w:t>
      </w:r>
    </w:p>
    <w:p w:rsidR="00CD5574" w:rsidRPr="001C788E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представленным к проверке документам и информации, де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ствующий во время проведения проверки контрактный управляющий 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пального бюджетного учреждения муниципального образования Щербино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ский район «Центр физкультурно-массовой и спортивной работы с населен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ем» </w:t>
      </w:r>
      <w:r w:rsidR="00BF6AA7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контрактный управляющий Заказчика) назначен приказом 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ципального бюджетного учреждения муниципального образования Щербино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ский район «Центр физкультурно-массовой и спортивной работы с населен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ем»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4A78D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78D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4A78D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BF6AA7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A78D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</w:t>
      </w:r>
      <w:r w:rsidR="004A78D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исполнении обязанностей контрактн</w:t>
      </w:r>
      <w:r w:rsidR="004A78D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A78D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управляющего муниципального</w:t>
      </w:r>
      <w:proofErr w:type="gramEnd"/>
      <w:r w:rsidR="004A78D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бюджетного учреждения муниципального </w:t>
      </w:r>
      <w:r w:rsidR="0049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Щербиновский район 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«Центр физкультурно-массовой и спорти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4A78DD"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ной работы с населением»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1C788E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6 Закона о контрактной системе контрактная система в сфере закупок основывается на принципе профессионализма заказч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упомянутого принципа раскрывается в статье 9 Закона о контрактной системе. Частью 1 вышеуказанной статьи определено, что ко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трактная система в сфере закупок предусматривает осуществление деятельн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сти заказчика, специализированной организации и контрольного органа в сфере закупок на профессиональной основе с привлечением квалифицированных сп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циалистов, обладающих теоретическими знаниями и навыками в сфере закупок. Согласно части 2 статьи 9 Закона о контрактной системе заказчики, специал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зированные организации принимают меры по поддержанию и повышению уровня квалификации и профессионального образования должностных лиц, з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нятых в сфере закупок, в том числе путем повышения квалификации или пр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фессиональной переподготовки в сфере закупок в соответствии с законодател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ством Российской Федерации.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Совместным </w:t>
      </w:r>
      <w:hyperlink r:id="rId9" w:anchor="/document/70892518/entry/0" w:history="1">
        <w:r w:rsidRPr="001C78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письмом</w:t>
        </w:r>
      </w:hyperlink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Министерства экономического развития Росси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ской Федерации № 5594-ЕЕ/Д28 и Министерства образования и науки Росси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ской Федерации № АК-553/06 от 12 марта 2015 года в адрес организаций, ос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ществляющих образовательную деятельность по дополнительным программам повышения квалификации в сфере закупок, были направлены </w:t>
      </w:r>
      <w:hyperlink r:id="rId10" w:anchor="/document/70892518/entry/1000" w:history="1">
        <w:r w:rsidRPr="001C78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Методические рекомендации</w:t>
        </w:r>
      </w:hyperlink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реализации дополнительных программ повышения квалиф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кации в сфере закупок (далее - Методические рекомендации).</w:t>
      </w:r>
      <w:proofErr w:type="gramEnd"/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hyperlink r:id="rId11" w:anchor="/document/70892518/entry/28" w:history="1">
        <w:r w:rsidRPr="001C78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2.8</w:t>
        </w:r>
      </w:hyperlink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Методических рекомендаций отмечено, что обучение в сф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CD5574" w:rsidRPr="001C788E" w:rsidRDefault="00153712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онтрактным управляющим Заказчика пройдено обучение в объеме </w:t>
      </w:r>
      <w:r w:rsidR="001E1CE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E2636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120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часов, что подтверждается удостоверением о повышении квалификации </w:t>
      </w:r>
      <w:r w:rsidR="001E1CE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4E2636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2636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апреля 2023 года 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4E2636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740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 программе </w:t>
      </w:r>
      <w:r w:rsidR="00141CF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повышения квалификация 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«Упра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 закупками</w:t>
      </w:r>
      <w:r w:rsidR="004E2636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контрактной системе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выданным </w:t>
      </w:r>
      <w:r w:rsidR="004E2636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частным образовательным учреждением 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дополнительного профессионального образования «Южный и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ститут кадрового обеспечения</w:t>
      </w:r>
      <w:r w:rsidR="000B4895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195C" w:rsidRPr="001C788E" w:rsidRDefault="006F195C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Соответственно, положения пункта 2.8 Методических рекомендаций 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блюдены.</w:t>
      </w:r>
    </w:p>
    <w:p w:rsidR="006B1649" w:rsidRPr="001C788E" w:rsidRDefault="006B1649" w:rsidP="006B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Действующие в проверяемом периоде редакции положения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 управляющем Заказчика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ждены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следующими 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зами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пального бюджетного учреждения муниципального образования Щербино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ский район «Центр физкультурно-массовой </w:t>
      </w:r>
      <w:r w:rsidR="0067214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спортивной 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 с населен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ем» «Об утверждении Положения о контрактном управляющем муниципальн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бюджетного учреждения </w:t>
      </w:r>
      <w:r w:rsidR="0067214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Щербиновский район «Центр физкультурно-массовой и спортивной работы с населением»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p w:rsidR="006B1649" w:rsidRPr="001C788E" w:rsidRDefault="006B1649" w:rsidP="006B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24 февраля 2014 года № 2-П;</w:t>
      </w:r>
    </w:p>
    <w:p w:rsidR="008D74C1" w:rsidRPr="001C788E" w:rsidRDefault="006B1649" w:rsidP="006B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30 декабря 2021 года № 36-П</w:t>
      </w:r>
      <w:r w:rsidR="008D74C1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0405" w:rsidRPr="001C788E" w:rsidRDefault="00370405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3 статьи 26 Закона о контрактной системе мес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администрацией полномочия на определение поставщиков (подрядчиков, исполнителей) для нескольких муниципальных органов, муниципальных казе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ных, бюджетных учреждений и муниципальных унитарных предприятий, могут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быть возложены соответственно на муниципальный орган, муниципальное к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зенное учреждение или несколько указанных органов, учреждений.</w:t>
      </w:r>
    </w:p>
    <w:p w:rsidR="00282BFF" w:rsidRPr="001C788E" w:rsidRDefault="00282BFF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постановлениям администрации муниципального образования Щербиновский район от 27 февраля 2020 года № 128 «О централизации зак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 муниципального образования Щербиновский район» (действующему </w:t>
      </w:r>
      <w:r w:rsidR="001E1CE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28 января 2022 года), от 28 января 2022 года № 33 «О централизации закупок муниципального образования Щербиновский район» администрация муниц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пального образования Щербиновский район определена уполномоченным 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ганом по определению поставщиков (подрядчиков, исполнителей) при ос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ществлении закупок товаров работ, услуг конкурентными способами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ствии с Законом о контрактной системе для муниципальных казенных учр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ждений, бюджетных учреждений, а также унитарных предприятий муниц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пального образ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Щербиновский район.</w:t>
      </w:r>
    </w:p>
    <w:p w:rsidR="00CD5574" w:rsidRPr="001C788E" w:rsidRDefault="00CD5574" w:rsidP="008B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Частью 1 статьи 30 Закона о контрактной системе установлена </w:t>
      </w:r>
      <w:r w:rsidR="008B164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обязанность заказчиков </w:t>
      </w: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закупки у субъектов малого предприн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мательства, социально ориентированных некоммерческих организаций </w:t>
      </w:r>
      <w:r w:rsidR="008B164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СМП, СОНКО):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объеме не менее чем 15 % СГОЗ, рассчитанного с учетом части 1.1 настоящ</w:t>
      </w:r>
      <w:r w:rsidR="008B164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статьи, путем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проведения открытых конкурсов, конкурсов с огран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ченным участием, двухэтапных конкурсов, электронных аукционов, запросов котировок, з</w:t>
      </w:r>
      <w:r w:rsidR="0052699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апросов предложений, в которых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участниками закупок являются только СМП и СОНКО (при этом начальная (максимальная) цена контракта не должна превышать двадцать миллионов рублей), а также осуществления зак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 с учетом положений части 5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настоящей статьи (в редакции Закона о ко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системе, действовавшей до 1 января 2022 года);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объеме не менее чем 25 % СГОЗ, рассчитанного с учетом части 1.1 настоящей статьи, путем проведения открытых конкурентных способов опр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деления поставщиков (подрядчиков, исполнителей), в которых участниками з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купок являются только СМП и СОНКО, а также осуществления закупок с уч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том положений части 5 статьи 30 Закона о контрактной системы (в редакции Закона о контрактной системе, действующей с 1 января 2022 года). </w:t>
      </w:r>
      <w:proofErr w:type="gramEnd"/>
    </w:p>
    <w:p w:rsidR="00CD5574" w:rsidRPr="001C788E" w:rsidRDefault="004962FF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4 статьи 30 Закона о контрактной системе, по итогам года заказчик обязан составить отчет об объеме закупок у СМП, СОНКО, предусмотренных частью 2 настоящей статьи (далее - Отчет), и до 1 апреля г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да, следующего за отчетным годом, </w:t>
      </w:r>
      <w:proofErr w:type="gramStart"/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</w:t>
      </w:r>
      <w:proofErr w:type="gramEnd"/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такой отчет в единой информ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ционной системе в сфере закупок (далее – ЕИС). В данный отчет заказчик включает и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формацию о заключенных контрактах с СМП, СОНКО.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части 4.1 статьи 30 Закона о контрактной системе порядок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Федерации.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постановлением Правительства Российской Федерации от 17 марта 2015 года № 238 «О порядке подготовки отчета об объеме закупок у субъектов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онных проектов, российских кредитных организаций и международных фина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совых организаций для участия в Программе поддержки инвестиционных пр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ектов, реализуемых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Российской </w:t>
      </w: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основе проектн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финансирования» (далее – постановление Правительства Российской Фед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рации от 17 марта 2015 года № 238)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4 Правил установлено, что Отчет по итогам отчетного года в форме электронного документа подписывается электронной цифровой подп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сью (далее - ЭЦП) уполномоченного должностного лица заказчика и размещ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в ЕИС в срок, до 1 апреля года, следующего за отчетным годом.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193 Гражданского кодекса Российской Фед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рации (далее – ГК РФ)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Отчет за 2021 год с указанием всех необходимых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сведений в нем подлежал размещению в ЕИС не позднее 1 апреля 2022 года, Отчет за 2022 год – не позднее 3 апреля 2023 года (с учетом положений статьи 193 ГК РФ), а Отчет за 2023 год – не позднее 1 апреля 2024 года. </w:t>
      </w:r>
      <w:proofErr w:type="gramEnd"/>
    </w:p>
    <w:p w:rsidR="00687345" w:rsidRPr="001C788E" w:rsidRDefault="00687345" w:rsidP="00687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информации, полученной из открытой части ЕИС, Отчет за 2021 год размещен в ЕИС – 15 марта 2022 года, Отчет за 2023 год – 26 марта 2024 года, то есть в установленный Законом о контрактной системе срок. Одн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 Отчет за 2022 год размещен должностным лицом </w:t>
      </w: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Заказчика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нарушением установленного пунктом 4 Правил срока, а именно, 24 апреля 2023 года.</w:t>
      </w:r>
    </w:p>
    <w:p w:rsidR="00687345" w:rsidRPr="001C788E" w:rsidRDefault="00687345" w:rsidP="00687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1 статьи 107 Закона о контрактной системе установлено, что лица, виновные в нарушении законодательства Российской Федерации и иных но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мативных правовых актов о контрактной системе в сфере закупок, несут ди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циплинарную, гражданско-правовую, административную, уголовную отве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ственность в соответствии с законодательством Российской Федерации.</w:t>
      </w:r>
    </w:p>
    <w:p w:rsidR="00687345" w:rsidRPr="001C788E" w:rsidRDefault="00687345" w:rsidP="00687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Кодексом об административных правонарушениях Российской </w:t>
      </w:r>
      <w:proofErr w:type="spell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Федера-ции</w:t>
      </w:r>
      <w:proofErr w:type="spell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КоАП РФ) установлена административная ответственность за ра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мещение должностным лицом заказчика, должностным лицом уполномоченн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органа, должностным лицом уполномоченного учреждения, специализир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ванной организацией в ЕИС или направление оператору электронной площадки информации и документов, подлежащих размещению, направлению, с наруш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нием требований, предусмотренных законодательством Российской Федерации о контрактной системе в сфере закупок (часть 1.4 статьи 7.30 КоАП РФ).</w:t>
      </w:r>
      <w:proofErr w:type="gramEnd"/>
    </w:p>
    <w:p w:rsidR="00687345" w:rsidRPr="001C788E" w:rsidRDefault="00687345" w:rsidP="00687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части 1 статьи 4.5 КоАП РФ постановление по делу об 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министративном правонарушении за нарушение законодательства о контрак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 в сфере закупок товаров, работ, услуг для обеспечения госуда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ственных и муниципальных нужд (в части административных правонарушений, предусмотренных статьями 7.29 - 7.32, частью 7 статьи 19.5, статьей 19.7.2 настоящего Кодекса) не может быть вынесено по истечении одного года со дня совершения административного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правонарушения.</w:t>
      </w:r>
    </w:p>
    <w:p w:rsidR="00AC49E7" w:rsidRPr="001C788E" w:rsidRDefault="00AC49E7" w:rsidP="00AC4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Временем совершения административного правонарушения по части 1.4 статьи 7.30 КоАП РФ является день, следующий за днем окончания срока для исполнения возложенных обязанностей по размещению в ЕИС Отчета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2022 год.</w:t>
      </w:r>
    </w:p>
    <w:p w:rsidR="00CD5574" w:rsidRPr="001C788E" w:rsidRDefault="004962FF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</w:t>
      </w:r>
      <w:r w:rsidR="00D3251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Отчету Заказчика за 2021 год, объем закупок у СМП, СО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 в 2021 году составил </w:t>
      </w:r>
      <w:r w:rsidR="00F07F25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 (</w:t>
      </w:r>
      <w:r w:rsidR="00F07F25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СГОЗ, за вычетом закупок предусмотренных частью 1.1 статьи 30 Закона о контрактной системе).</w:t>
      </w:r>
    </w:p>
    <w:p w:rsidR="00CD5574" w:rsidRPr="001C788E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Отчету Заказчика за 2022 год, объем закупок у СМП, СОНКО в 2022 году составил </w:t>
      </w:r>
      <w:r w:rsidR="00F07F25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 (</w:t>
      </w:r>
      <w:r w:rsidR="00F07F25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СГОЗ, за вычетом закупок пред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смотренных частью 1.1 статьи 30 Закона о контрактной системе).</w:t>
      </w:r>
    </w:p>
    <w:p w:rsidR="00CD5574" w:rsidRPr="001C788E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Отчету Заказчика за 2023 год, объем закупок у СМП, СОНКО в 2023 году составил 0,000 00 тыс. руб. (0 % СГОЗ, за вычетом закупок пред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смотренных частью 1.1 статьи 30 Закона о контрактной системе).</w:t>
      </w:r>
    </w:p>
    <w:p w:rsidR="00995EE4" w:rsidRPr="001C788E" w:rsidRDefault="00995EE4" w:rsidP="00995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</w:t>
      </w:r>
      <w:r w:rsidR="00AC49E7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сопоставления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информации, содержащейся в вышеуказанных 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четах, размещенных в ЕИС, а также информации и </w:t>
      </w: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документов, представле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Заказч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 нарушений не установлено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1C788E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 соответствии с частью 1 статьи 30.1 Закона о контрактной системе при условии установления Правительством Российской Федерации минимал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CD5574" w:rsidRPr="001C788E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2 статьи 30.1 Закона о контрактной системе (введена Федерал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 законом от 31 июля 2020 года № 249-ФЗ) установлено, что по итогам года заказчик до 1 апреля года, следующего за отчетным составляет отчет об объеме закупок российских товаров, в том числе товаров, поставляемых при выполн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нии закупаемых работ, оказании закупаемых услуг (далее – Отчет об объеме закупок</w:t>
      </w:r>
      <w:r w:rsidR="001700B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российских товаров), осуществле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нных в целях выполнения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сти, предусмотренных частью 1 настоящей статьи, и размещает Отчет об объ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 закупок российских товаров в ЕИС.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 1 части 4 вышеуказанной статьи, Правительством Ро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определяются требования к содержанию и форме отчета, указанного в части 2 настоящей статьи, а также порядок его подготовки и ра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мещения в ЕИС.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3 декабря 2020 года № 2014 «О минимальной обязательной доле закупок российских 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варов и ее достижении заказчиком» (далее – постановление Правительства Ро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№ 2014) утверждены соответствующие требования к 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держанию и форме отчета.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соответствии с пунктом 1 постановления Правительства Российской Федерации № 2014 приложением к настоящему постановлению установлена минимальная обязательная доля закупок российских товаров (в том числе тов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деленная в процентном отношении к объему закупок товаров (в том числе 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варов, закупаемых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работ, </w:t>
      </w: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оказании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закупаемых услуг) соответствующего вида, осуществленных заказчиком в отчетном году.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пунктом 4 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Положения о требованиях к содержанию и форме отчета об объеме закупок российских товаров, в том числе товаров, п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стижения заказчиком минимальной обязательной доли закупок российских т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варов (в том числе товаров, поставляемых при выполнении</w:t>
      </w:r>
      <w:proofErr w:type="gramEnd"/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закупаемых работ, оказании закупаемых услуг) отдельных видов, при осуществлении закупок к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торых установлены ограничения допуска товаров, происходящих из иностра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ных государств, о порядке подготовки и размещения в единой информационной системе в сфере закупок таких отчета и обоснования (далее - Положение)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утвержденного постановлением Правительства Российской Федерации № 2014, заказчик не позднее 1 апреля года, следующего за отчетным подписывает 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шеназванный отчет ЭЦП лица, имеющего право действовать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имени заказч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ка. 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Отчет об объеме закупок российских товаров за 2021 год с указанием всех необходимых сведений в нем подлежал размещению в ЕИС не позднее 1 апреля 2022 года, Отчет </w:t>
      </w:r>
      <w:r w:rsidR="004962FF" w:rsidRPr="0049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объеме закупок российских товаров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2022 год – не позднее 3 апреля 2023 года (с учетом положений статьи 193 ГК РФ), а Отчет </w:t>
      </w:r>
      <w:r w:rsidR="004962FF" w:rsidRPr="0049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объеме закупок российских товаров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2023 год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 позднее 1 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реля 2024 года.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проверке соблюдения Заказчиком требований частей 1 и 2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статьи 30.1 Закона о контрактной системе, пункта 1 постановления Правител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 Российской Федерации № 2014 по выполнению объема закупок росси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ских товаров в проверяемом периоде </w:t>
      </w:r>
      <w:r w:rsidR="0049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выявлены факты несоблюдения дол</w:t>
      </w:r>
      <w:r w:rsidR="0049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49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ностным лицом Заказчика установленного срока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12197" w:rsidRPr="001C788E" w:rsidRDefault="009D241A" w:rsidP="00512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</w:t>
      </w:r>
      <w:r w:rsidR="00512197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информации, полученной из открытой части ЕИС Отчет об объеме закупок российских товаров за 2021 год размещен должностным лицом Заказчика 26 апреля 2023 года, то есть с нарушением срока, установленного ч</w:t>
      </w:r>
      <w:r w:rsidR="00512197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12197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стью 2 статьи 30.1 Закона о контрактной системе.</w:t>
      </w:r>
    </w:p>
    <w:p w:rsidR="009D241A" w:rsidRPr="001C788E" w:rsidRDefault="009D241A" w:rsidP="009D2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Аналогичное нарушение установлено при проверке своевременности размещения в ЕИС Отчета об объеме закупок российских товаров за 2022 год. Согласно информации, полученной из открытой части ЕИС Отчет об объеме закупок российских товаров за 2022 год размещен должностным лицом Зака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чика 24 апреля 2023 года, то есть с нарушением срока, установленного частью 2 статьи 30.1 Закона о контрактной системе.</w:t>
      </w:r>
    </w:p>
    <w:p w:rsidR="00D31935" w:rsidRPr="001C788E" w:rsidRDefault="00D31935" w:rsidP="00D31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Соответственно, в действиях должностного лица Заказчика, разместивш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в ЕИС Отчет об объеме закупок российских товаров за 2021 год и Отч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об объеме закупок российских товаров за 2022 год (с нарушением устано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ленного Законом о контрактной системе срока) усматриваются признаки администр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тивных правонарушений, ответственность за которые предусмотрена ч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стью 1.4 статьи 7.30 КоАП РФ.</w:t>
      </w:r>
    </w:p>
    <w:p w:rsidR="00D31935" w:rsidRPr="001C788E" w:rsidRDefault="00D31935" w:rsidP="00D31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уже описывалось выше, срок давности привлечения к администр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тивной ответственности за правонарушения, квалифицируемые в соответствии с частью 1.4 статьи 7.30 КоАП РФ, составляет один год и начинает исчисляться с момента его совершения.</w:t>
      </w:r>
    </w:p>
    <w:p w:rsidR="00D31935" w:rsidRPr="001C788E" w:rsidRDefault="00D31935" w:rsidP="00D3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Временем совершения административного правонарушения по части 1.4 статьи 7.30 КоАП РФ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>является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день, следующий за днем окончания срока для исполнения возложенных обязанностей по размещению в ЕИС Отчета об объ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 закупок российских товаров. 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 проверяемом периоде закупочная деятельность Заказчика осущест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лялась в соответствии </w:t>
      </w: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планом-графиком закупок товаров, работ, услуг на 2021 финансовый год и на плановый период 2022 и 2023 годов (далее - план-график закупок товаров, работ, услуг на 2021 финансовый год);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планом-графиком закупок товаров, работ, услуг на 2022 финансовый год и на плановый период 2023 и 2024 годов (далее - план-график закупок товаров, работ, услуг на 2022 финансовый год); 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планом-графиком закупок товаров, работ, услуг на 2023 финансовый год и на плановый период 2024 и 2025 годов (далее - план-график закупок товаров, работ, услуг на 2023 финансовый год);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планом-графиком закупок товаров, работ, услуг на 2024 финансовый год и на плановый период 2025 и 2026 годов (далее - план-график закупок товаров, работ, услуг на 2024 финансовый год).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1 статьи 16 Закона о контрактной системе закупки, не предусмотренные планами-графиками, не могут быть осуществлены.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3 статьи 16 Закона о контрактной системе 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ваются Правительством Российской Федерации.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30 сентя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 2019 года № 1279 «О планах-графиках закупок и о признании утратившими силу отдельных решений Правительства Российской Федерации» утверждено </w:t>
      </w:r>
      <w:hyperlink r:id="rId12" w:anchor="/document/72826254/entry/1000" w:history="1">
        <w:r w:rsidRPr="001C78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</w:t>
        </w:r>
      </w:hyperlink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порядке формирования, утверждения планов-графиков закупок, внесения изменений в такие планы-графики, размещения планов-графиков з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купок в ЕИС, на официальном сайте такой системы в информационно-телекоммуникационной сети «Интернет», об особенностях включения инфо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мации в такие планы-графики и планирования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 заказчиком, осущест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ляющим деятельность на территории иностранного государства, а также о тр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бованиях к форме планов-графиков закупок (далее - Порядок).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7 статьи 16 Закона о контрактной системе, подпункту «б» пункта 12 Порядка план-график утверждается заказчиком в течение 10 рабочих дней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дня, следующего за днем утверждения плана финансово-хозяйственной деятельности учреждения (далее - ПФХД).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20 Порядка заказчики и лица, указанные в по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пунктах «е» - «к» пункта 2 Порядка, за исключением случаев, предусмотренных пунктами 25 и 26 Порядка, формируют, утверждают и размещают планы-графики в ЕИС или посредством информационного взаимодействия ЕИС с 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гиональными и муниципальными информационными системами в сфере зак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пок.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пункту 21 Порядка размещение (за исключением случаев, предусмотренных </w:t>
      </w:r>
      <w:hyperlink r:id="rId13" w:history="1">
        <w:r w:rsidRPr="001C78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пунктами 25</w:t>
        </w:r>
      </w:hyperlink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26 Порядка) плана-графика в ЕИС осущест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ляется автоматически после осуществления контроля в </w:t>
      </w:r>
      <w:hyperlink r:id="rId14" w:history="1">
        <w:r w:rsidRPr="001C78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порядке</w:t>
        </w:r>
      </w:hyperlink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установленном в соответствии с </w:t>
      </w:r>
      <w:hyperlink r:id="rId15" w:history="1">
        <w:r w:rsidRPr="001C78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6 статьи 99</w:t>
        </w:r>
      </w:hyperlink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системе, в случае 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ответствия контролируемой информации требованиям </w:t>
      </w:r>
      <w:hyperlink r:id="rId16" w:history="1">
        <w:r w:rsidRPr="001C78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5</w:t>
        </w:r>
      </w:hyperlink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Порядку. План-график, разм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щаемый в ЕИС, должен быть подписан ЭЦП лица, имеющего право действ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вать от имени заказчика.</w:t>
      </w:r>
    </w:p>
    <w:p w:rsidR="00CD5574" w:rsidRPr="001C788E" w:rsidRDefault="00D444F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представленных Заказчиком к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проверке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документов следует, что 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ПФХД на 2022, 2023, 2024 года утверждены Заказчиком соответственно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варя 2022 года, 9 января 2023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</w:t>
      </w:r>
      <w:r w:rsidR="00857ECF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 2024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CD5574" w:rsidRPr="001C788E" w:rsidRDefault="00CD5574" w:rsidP="00D44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информации из открытой части ЕИС, планы-графики закупок товаров, работ, услуг на 2022 год, 2023 год и 2024 год (далее – планы-графики) утверждены соответственно </w:t>
      </w:r>
      <w:r w:rsidR="00D444F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2022 года, </w:t>
      </w:r>
      <w:r w:rsidR="00857ECF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2023 года и </w:t>
      </w:r>
      <w:r w:rsidR="00D444F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</w:t>
      </w:r>
      <w:r w:rsidR="00D444F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 2024 года.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утверждение проверяемых планов-графиков произведено Заказчиком в установленный Законом о контрактной системе срок.</w:t>
      </w:r>
    </w:p>
    <w:p w:rsidR="00CD5574" w:rsidRPr="001C788E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представленным к проверке реестрам заключенных контрактов всего в проверяе</w:t>
      </w:r>
      <w:r w:rsidR="00E7232E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мом периоде Заказчиком заключен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20A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7232E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 контракт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</w:t>
      </w:r>
      <w:r w:rsidR="00E7232E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общую сумму </w:t>
      </w:r>
      <w:r w:rsidR="00752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5 888 587,35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 том числе: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2021 года заключен</w:t>
      </w:r>
      <w:r w:rsidR="00FD3177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6C9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</w:t>
      </w:r>
      <w:r w:rsidR="007E6C9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(договор</w:t>
      </w:r>
      <w:r w:rsidR="007E6C9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сумму </w:t>
      </w:r>
      <w:r w:rsidR="007E6C9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112 225,74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</w:t>
      </w:r>
      <w:r w:rsidR="007E6C9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 контракты заключены 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</w:t>
      </w:r>
      <w:r w:rsidR="00FD3177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ветствии с пунктом 5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1 статьи 93 Закона о контрактной системе;</w:t>
      </w:r>
    </w:p>
    <w:p w:rsidR="00CD5574" w:rsidRPr="001C788E" w:rsidRDefault="007E6C9D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2022 году заключен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 контракт (договор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сумму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C41C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319</w:t>
      </w:r>
      <w:r w:rsidR="00CC41C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234,08 руб., из них</w:t>
      </w:r>
      <w:r w:rsidR="000A3A9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0A3A9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трактов (догов</w:t>
      </w:r>
      <w:r w:rsidR="0008563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оров) заключены</w:t>
      </w:r>
      <w:r w:rsidR="000A3A9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Заказчиком в соответствии с пунктом 5 части 1 статьи 93 Закона о контрактной системе на сумму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1 316 992,45</w:t>
      </w:r>
      <w:r w:rsidR="000A3A9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 заключен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29 части 1 статьи 93 Закона о контрактной системе на сумму 1 002 241,63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D5574" w:rsidRPr="001C788E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2023 году заключено </w:t>
      </w:r>
      <w:r w:rsidR="007E6C9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 контракта (договора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сумму </w:t>
      </w:r>
      <w:r w:rsidR="001E1CE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E6C9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1 768 886,80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</w:t>
      </w:r>
      <w:r w:rsidR="0008563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них</w:t>
      </w:r>
      <w:r w:rsidR="004B590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563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</w:t>
      </w:r>
      <w:r w:rsidR="004B590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</w:t>
      </w:r>
      <w:r w:rsidR="0008563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B590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(договор</w:t>
      </w:r>
      <w:r w:rsidR="0008563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B590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заключен</w:t>
      </w:r>
      <w:r w:rsidR="0008563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4B590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Заказчиком в с</w:t>
      </w:r>
      <w:r w:rsidR="004B590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B590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ответствии с пунктом 5 части 1 статьи 93 Закона о контрактной системе на сумму </w:t>
      </w:r>
      <w:r w:rsidR="0008563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805 566,06</w:t>
      </w:r>
      <w:r w:rsidR="004B5903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  <w:r w:rsidR="0008563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1 контракт заключен в соответствии с пунктом 29 части 1 статьи 93 Закона о контрактной системе на сумму </w:t>
      </w:r>
      <w:r w:rsidR="008744C7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963 320,74</w:t>
      </w:r>
      <w:r w:rsidR="00085630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руб.;</w:t>
      </w:r>
      <w:proofErr w:type="gramEnd"/>
    </w:p>
    <w:p w:rsidR="00CD5574" w:rsidRPr="001C788E" w:rsidRDefault="00CD5574" w:rsidP="001E1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</w:t>
      </w:r>
      <w:r w:rsidR="00DD20A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емом периоде 2024 года заключено </w:t>
      </w:r>
      <w:r w:rsidR="002C41DB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 контракта (договора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1E1CE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сумму </w:t>
      </w:r>
      <w:r w:rsidR="00CC41C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1 688 240,73</w:t>
      </w:r>
      <w:r w:rsidR="00DD20A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20A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них </w:t>
      </w:r>
      <w:r w:rsidR="00CC41C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DD20A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контракта (договора) заключены Заказч</w:t>
      </w:r>
      <w:r w:rsidR="00DD20A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D20A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 в соответстви</w:t>
      </w:r>
      <w:r w:rsidR="00CC41C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 пунктом 5</w:t>
      </w:r>
      <w:r w:rsidR="00DD20A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1 статьи 93 Закона о контрактной системе на сумму </w:t>
      </w:r>
      <w:r w:rsidR="00752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657 563,73</w:t>
      </w:r>
      <w:r w:rsidR="00DD20A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1 контракт заключен Заказчиком в соответствии </w:t>
      </w:r>
      <w:r w:rsidR="001E1CE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D20A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пунктом </w:t>
      </w:r>
      <w:r w:rsidR="00CC41C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DD20AC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1 статьи 93 Закона о контрактной си</w:t>
      </w:r>
      <w:r w:rsidR="00CC41C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на сумму 1</w:t>
      </w:r>
      <w:proofErr w:type="gramEnd"/>
      <w:r w:rsidR="00CC41C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CC41C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030</w:t>
      </w:r>
      <w:proofErr w:type="gramEnd"/>
      <w:r w:rsidR="00CC41C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677,00 руб.</w:t>
      </w:r>
    </w:p>
    <w:p w:rsidR="00CD5574" w:rsidRPr="001C788E" w:rsidRDefault="00CD5574" w:rsidP="00CD55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Кроме того, считаем необходимым обратить внимание, что распоряжен</w:t>
      </w:r>
      <w:r w:rsidRPr="001C788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ем главы администрации (губернатора) Краснодарского края от 28 сентября 2018 года № 255-р «Об утверждении Программы оздоровления государстве</w:t>
      </w:r>
      <w:r w:rsidRPr="001C788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ных финансов Краснодарского края» (далее – Распоряжение № 255-р) </w:t>
      </w:r>
      <w:r w:rsidRPr="001C788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  <w:t>на 2021 год и 2022 год предусмотрена необходимость осуществления не менее 60 % закупок (на 2023 год – 65 %, 2024 год - 65 %, 2025 год – 65 %) по пункту 4 части 1 статьи 93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 о контрактной системе </w:t>
      </w:r>
      <w:r w:rsidRPr="001C788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посредством региональной и</w:t>
      </w:r>
      <w:r w:rsidRPr="001C788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формационной системы Краснодарского края, используемой в сфере закупок для обеспечения государственных и муниципальных нужд, на электронных площадках, а также в соответствии с положениями части 12 статьи 93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контрактной системе</w:t>
      </w:r>
      <w:r w:rsidRPr="001C788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. В 2023 году и в проверяемом периоде </w:t>
      </w:r>
      <w:r w:rsidRPr="001C788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  <w:t>2024 года доля таких закупок, осуществленных Заказчиком, составила 0,00 %.</w:t>
      </w:r>
    </w:p>
    <w:p w:rsidR="00CD5574" w:rsidRPr="001C788E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Проверка осуществлялась по документам, представленным Заказчиком, а также на основании информации, размещенной в ЕИС</w:t>
      </w:r>
      <w:r w:rsidR="001B7D46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два этапа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0AD7" w:rsidRPr="001C788E" w:rsidRDefault="002A0AD7" w:rsidP="00CD55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ка, исполнителя), комиссией установлено отсутствие у Заказчика таких зак</w:t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пок. </w:t>
      </w:r>
    </w:p>
    <w:p w:rsidR="00CD5574" w:rsidRPr="001C788E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втором этапе плановой проверки комиссией проводилась проверка в отношении закупок, контракты по которым заключены в проверяемом периоде. </w:t>
      </w:r>
    </w:p>
    <w:p w:rsidR="00421BDC" w:rsidRPr="001C788E" w:rsidRDefault="00421BDC" w:rsidP="007D3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 В отношении закупок, осуществленных Заказчиком у единственного поставщика (подрядчика, исполнителя) в соответствии с пунктом 5 части 1 ст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тьи 93 Закона о контрактной системе, нарушений в части превышения устано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ленной предельной цены контр</w:t>
      </w:r>
      <w:r w:rsidR="007D3F42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актов не установлено.</w:t>
      </w:r>
    </w:p>
    <w:p w:rsidR="007D3F42" w:rsidRPr="001C788E" w:rsidRDefault="007D3F42" w:rsidP="007D3F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</w:t>
      </w:r>
      <w:r w:rsidR="00CD557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1C788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Нарушений требований к содержанию и срокам направления в фед</w:t>
      </w:r>
      <w:r w:rsidRPr="001C788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ральный орган исполнительной власти, осуществляющий правоприменительные функции по казначейскому обслуживанию исполнения бюджетов бюджетной с</w:t>
      </w:r>
      <w:r w:rsidRPr="001C788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стемы Российской Федерации, информации и документов по государственным контрактам (подвергшимся проверке), подлежащих включению в реестр контра</w:t>
      </w:r>
      <w:r w:rsidRPr="001C788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</w:t>
      </w:r>
      <w:r w:rsidRPr="001C788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тов, заключенных заказчиками, не установлено.</w:t>
      </w:r>
    </w:p>
    <w:p w:rsidR="000B4895" w:rsidRPr="001C788E" w:rsidRDefault="000B4895" w:rsidP="000B489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Согласно части 1 статьи 23 Закона о контрактной системе </w:t>
      </w:r>
      <w:proofErr w:type="spell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индефик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ционный</w:t>
      </w:r>
      <w:proofErr w:type="spell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 закупки (далее - ИКЗ) указывается в плане-графике, извещении об осуществлении закупки, приглашении принять участие в определении поста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щика (подрядчика, исполнителя), осуществляемым закрытым способом, док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ментации о закупке, в контракте, а также в иных документах, предусмотренных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Законом о контрактной системе. При этом в информации и документах, подл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жащих в соответствии с Законом о контрактной системе размещению в ЕИС, ИКЗ формируется с использованием ЕИС.</w:t>
      </w:r>
    </w:p>
    <w:p w:rsidR="000B4895" w:rsidRPr="001C788E" w:rsidRDefault="000B4895" w:rsidP="000B489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выборочной проверки установлено, что ИКЗ сформированный в ЕИС в </w:t>
      </w: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</w:t>
      </w:r>
      <w:r w:rsidR="00C261A2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не-графиках</w:t>
      </w:r>
      <w:proofErr w:type="gramEnd"/>
      <w:r w:rsidR="00C261A2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 на 2022 год 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год для закупок в соотве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ствии с пунктом 5 части 1 статьи 93 Закона о контрактной системе отсутствует в следующих контрактах:</w:t>
      </w:r>
    </w:p>
    <w:p w:rsidR="000B4895" w:rsidRPr="001C788E" w:rsidRDefault="000B4895" w:rsidP="000B489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30 июня 2022 года № 497 на сумму 6 140,00 руб., заключенному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 ИП </w:t>
      </w:r>
      <w:proofErr w:type="spell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Егурневой</w:t>
      </w:r>
      <w:proofErr w:type="spell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Ольгой Григорьевной, на поставку цемента (далее – Контракт № 497</w:t>
      </w:r>
      <w:r w:rsidR="00C261A2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A4DB4" w:rsidRDefault="000B4895" w:rsidP="000B489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C261A2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261A2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 2023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261A2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ЮИ-00109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C261A2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3700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,00 руб., заключенному с </w:t>
      </w:r>
      <w:r w:rsidR="00C261A2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частным образовательным учреждением дополнительного профессионального образования «Южный институт кадрового обеспечения»</w:t>
      </w:r>
      <w:r w:rsidR="00C261A2" w:rsidRPr="001C788E">
        <w:rPr>
          <w:color w:val="000000" w:themeColor="text1"/>
        </w:rPr>
        <w:t xml:space="preserve"> </w:t>
      </w:r>
      <w:r w:rsidR="00C261A2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оказание платных образовательных услуг (далее – Контракт № ЮИ-00109)</w:t>
      </w:r>
      <w:r w:rsidR="008A4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261A2" w:rsidRPr="001C788E" w:rsidRDefault="008A4DB4" w:rsidP="008A4DB4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13 марта 2023 года № 4 на сумму 82 210,00 руб., заключенный с ИП </w:t>
      </w:r>
      <w:proofErr w:type="spellStart"/>
      <w:r w:rsidRPr="008A4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Кизым</w:t>
      </w:r>
      <w:proofErr w:type="spellEnd"/>
      <w:r w:rsidRPr="008A4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Еленой Леонидовной, на пос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тавку товара (далее – Контракт </w:t>
      </w:r>
      <w:r w:rsidRPr="008A4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4)</w:t>
      </w:r>
      <w:r w:rsidR="00C261A2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4891" w:rsidRPr="001C788E" w:rsidRDefault="00384891" w:rsidP="00331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</w:t>
      </w: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части 7 статьи 34 Закона о контрактной системе </w:t>
      </w:r>
      <w:r w:rsidR="0049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контракт включается обязательное условие о том, что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пеня начисляется за каждый день просрочки исполнения поставщиком (подрядчиком, исполнителем) обязател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ства, предусмотренного контрактом, начиная со дня, следующего после дня 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течения установленного контрактом срока исполнения обязательства, и уст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навливается контрактом в размере одной трехсотой действующей на дату упл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п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ключевой ставки Центрального банка Российской Федерации</w:t>
      </w:r>
      <w:proofErr w:type="gram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ветствующим отдельным этапом исполнения контракта) и фактически испо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ненных п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ставщиком (подрядчиком, исполнителем), за исключением случаев, если законодательством Российской Федерации установлен иной порядок начисл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пени.</w:t>
      </w:r>
    </w:p>
    <w:p w:rsidR="00137D86" w:rsidRDefault="00137D86" w:rsidP="00331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тем, в ходе проверки установлены факты включения в контракт условия </w:t>
      </w:r>
      <w:r w:rsidR="0098105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начисления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пени</w:t>
      </w:r>
      <w:r w:rsidR="0098105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просрочки исполнения поставщиком (по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рядчиком, исполнителем)</w:t>
      </w:r>
      <w:r w:rsidR="0098105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обязательств</w:t>
      </w:r>
      <w:r w:rsidR="00981058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соответствующих вышеуказанным положениям статьи </w:t>
      </w:r>
      <w:r w:rsidR="00D3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 Закона о контрактной системе, а именно:</w:t>
      </w:r>
    </w:p>
    <w:p w:rsidR="00D34508" w:rsidRDefault="008A4DB4" w:rsidP="00331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№ 497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A4DB4" w:rsidRDefault="008A4DB4" w:rsidP="00331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№ ЮИ-00109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A4DB4" w:rsidRPr="001C788E" w:rsidRDefault="000E7D6E" w:rsidP="00331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контракт от 28 февраля 2024 года № 4 на сумму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1 000,00 руб., заключенный с муниципальным бюджетным</w:t>
      </w:r>
      <w:r w:rsidRPr="000E7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0E7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«Сельскохозяйственный информационно-консультационный центр муниц</w:t>
      </w:r>
      <w:r w:rsidRPr="000E7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E7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пального образования Щербиновский район»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выполнение работ по заполн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нию «Декларации о плате за НВОС для </w:t>
      </w:r>
      <w:r w:rsidR="00073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юридических лиц бюджетной сферы.</w:t>
      </w:r>
    </w:p>
    <w:p w:rsidR="00331B6D" w:rsidRPr="001C788E" w:rsidRDefault="00384891" w:rsidP="00331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 </w:t>
      </w:r>
      <w:proofErr w:type="gramStart"/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2 части 13.1 статьи 34 Закона о контрак</w:t>
      </w:r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 срок оплаты поставленного товара, выполненной работы (ее р</w:t>
      </w:r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зультатов), оказанной услуги, отдельных этапов исполнения контракта, пред</w:t>
      </w:r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смотренный контрактом, по которым оформление документа о приемке ос</w:t>
      </w:r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ществляется без использования ЕИС, для заказчиков составляет не более 10 р</w:t>
      </w:r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бочих дней с даты подписания документа о приемке, предусмотренного </w:t>
      </w:r>
      <w:hyperlink r:id="rId17" w:anchor="/document/76800893/entry/947" w:history="1">
        <w:r w:rsidR="00331B6D" w:rsidRPr="001C78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7 статьи 94</w:t>
        </w:r>
      </w:hyperlink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</w:t>
      </w:r>
      <w:proofErr w:type="gramEnd"/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контрактной системе (за исключением </w:t>
      </w:r>
      <w:r w:rsidR="00331B6D" w:rsidRPr="001C78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контрактов соде</w:t>
      </w:r>
      <w:r w:rsidR="00331B6D" w:rsidRPr="001C78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331B6D" w:rsidRPr="001C78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жащих сведения, составляющие государственную тайну</w:t>
      </w:r>
      <w:r w:rsidR="00E10039" w:rsidRPr="001C78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331B6D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1B6D" w:rsidRPr="001C788E" w:rsidRDefault="00331B6D" w:rsidP="00331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проверке выявлены случаи заключения контрактов</w:t>
      </w:r>
      <w:r w:rsidR="000E7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003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оплаты которых</w:t>
      </w:r>
      <w:r w:rsidR="000E7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1003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противоречит вышеуказанным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</w:t>
      </w:r>
      <w:r w:rsidR="00E1003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</w:t>
      </w:r>
      <w:r w:rsidR="00E1003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10039" w:rsidRPr="001C788E" w:rsidRDefault="008A4DB4" w:rsidP="00E1003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№ 4</w:t>
      </w:r>
      <w:r w:rsidR="00E10039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10039" w:rsidRPr="001C788E" w:rsidRDefault="00E10039" w:rsidP="00E1003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 28 августа 2023 года № 9 на сумму 6 900,00 руб., заключе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с ИП </w:t>
      </w:r>
      <w:proofErr w:type="spell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Уваровым</w:t>
      </w:r>
      <w:proofErr w:type="spell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Олегом Михайловичем, на поставку товара;</w:t>
      </w:r>
    </w:p>
    <w:p w:rsidR="00C261A2" w:rsidRPr="001C788E" w:rsidRDefault="00384891" w:rsidP="000B489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 7 февраля 2024 года № 4 на сумму 13 800,00 руб., заключе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с ИП </w:t>
      </w:r>
      <w:proofErr w:type="spell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Уваровым</w:t>
      </w:r>
      <w:proofErr w:type="spell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Олегом Михайловичем, на поставку товара;</w:t>
      </w:r>
    </w:p>
    <w:p w:rsidR="00384891" w:rsidRPr="001C788E" w:rsidRDefault="00384891" w:rsidP="000B489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 от 29 марта 2024 года № 5 на сумму 6567,00 руб., заключенный с ИП </w:t>
      </w:r>
      <w:proofErr w:type="spell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Уваровым</w:t>
      </w:r>
      <w:proofErr w:type="spellEnd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Олегом Михайловичем, на поставку товара;</w:t>
      </w:r>
    </w:p>
    <w:p w:rsidR="00384891" w:rsidRPr="001C788E" w:rsidRDefault="00384891" w:rsidP="000B489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 13 мая 2024 года № 008/ДС-2024 на сумму 120 300,00 руб., заключенный с обществом с ООО «Институт Промышленных технологий», на поставку товара;</w:t>
      </w:r>
    </w:p>
    <w:p w:rsidR="00384891" w:rsidRPr="001C788E" w:rsidRDefault="00384891" w:rsidP="001E1CE4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 7 августа 2024 года № 022/ДС-2024 на сумму 20 590,00 руб., заключенный с обществом с ООО «Институт Промышленных технологий», на поставку товара.</w:t>
      </w:r>
    </w:p>
    <w:p w:rsidR="0094590F" w:rsidRPr="001C788E" w:rsidRDefault="0094590F" w:rsidP="001E1CE4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1CE4" w:rsidRPr="001C788E" w:rsidRDefault="00137D86" w:rsidP="001E1C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Выводы комиссии</w:t>
      </w:r>
      <w:r w:rsidR="001E1CE4" w:rsidRPr="001C78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1E1CE4" w:rsidRPr="001C788E" w:rsidRDefault="001E1CE4" w:rsidP="00137D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E1CE4" w:rsidRPr="001C788E" w:rsidRDefault="0094590F" w:rsidP="0094590F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дату начала проведения проверки</w:t>
      </w:r>
      <w:r w:rsidR="001E1CE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нарушения, описанные в пунктах 5.3 – 5.5 настоящего акта, </w:t>
      </w:r>
      <w:r w:rsidR="003C1A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 РФ ответственность не</w:t>
      </w:r>
      <w:r w:rsidR="001E1CE4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предусмотрена</w:t>
      </w:r>
      <w:r w:rsidR="003C1A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(все контракты заключены на основании пункта 5 части 1 статьи 93 Закона о ко</w:t>
      </w:r>
      <w:r w:rsidR="003C1A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C1A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системе)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E1CE4" w:rsidRPr="001C788E" w:rsidRDefault="001E1CE4" w:rsidP="001E1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материалы, содер</w:t>
      </w:r>
      <w:r w:rsid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жащие признаки административных правонарушений</w:t>
      </w:r>
      <w:r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которым срок давности истек (пункты 2</w:t>
      </w:r>
      <w:r w:rsidR="003C1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</w:t>
      </w:r>
      <w:r w:rsid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3.1, 3.2 настоящего акта), </w:t>
      </w:r>
      <w:r w:rsidR="00D34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</w:t>
      </w:r>
      <w:r w:rsidR="00D34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D34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новании пункта</w:t>
      </w:r>
      <w:r w:rsidR="00D34508" w:rsidRPr="00D34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 части 1 статьи 24.5 КоАП РФ</w:t>
      </w:r>
      <w:r w:rsidR="00D34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34508" w:rsidRPr="00D34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8C15B9" w:rsidRP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подле</w:t>
      </w:r>
      <w:r w:rsid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жат</w:t>
      </w:r>
      <w:r w:rsidR="008C15B9" w:rsidRP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4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передаче в орган</w:t>
      </w:r>
      <w:r w:rsidR="008C15B9" w:rsidRP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исполнительной власти Краснодарского края, уполномо</w:t>
      </w:r>
      <w:r w:rsidR="00D34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ченный</w:t>
      </w:r>
      <w:r w:rsidR="008C15B9" w:rsidRP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осуществл</w:t>
      </w:r>
      <w:r w:rsidR="008C15B9" w:rsidRP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8C15B9" w:rsidRP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 контроля за соблюдением законодательства Российской Федерации и иных нормативных правовых актов о ко</w:t>
      </w:r>
      <w:r w:rsidR="008C15B9" w:rsidRP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C15B9" w:rsidRP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трактной системе в сфере закупок товаров, работ, услуг для обеспечения</w:t>
      </w:r>
      <w:proofErr w:type="gramEnd"/>
      <w:r w:rsidR="008C15B9" w:rsidRP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государственных и мун</w:t>
      </w:r>
      <w:r w:rsidR="008C15B9" w:rsidRP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C15B9" w:rsidRPr="008C15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ципальных нужд</w:t>
      </w:r>
      <w:r w:rsidR="001C788E" w:rsidRPr="001C78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261A2" w:rsidRPr="001C788E" w:rsidRDefault="00C261A2" w:rsidP="000B489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5574" w:rsidRPr="001C788E" w:rsidRDefault="00CD5574" w:rsidP="007D3F42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00B9" w:rsidRPr="001C788E" w:rsidRDefault="001700B9" w:rsidP="001C7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5574" w:rsidRPr="001C788E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Руководитель комиссии</w:t>
      </w:r>
    </w:p>
    <w:p w:rsidR="00CD5574" w:rsidRPr="001C788E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Начальник отдела </w:t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CD5574" w:rsidRPr="001C788E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CD5574" w:rsidRPr="001C788E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               Е.С. Белая</w:t>
      </w:r>
    </w:p>
    <w:p w:rsidR="00CD557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0735F8" w:rsidRDefault="000735F8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3C1AA5" w:rsidRPr="001C788E" w:rsidRDefault="003C1AA5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CD5574" w:rsidRPr="001C788E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 w:rsidRPr="001C788E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lastRenderedPageBreak/>
        <w:t>Главный специалист отдела</w:t>
      </w:r>
    </w:p>
    <w:p w:rsidR="00CD5574" w:rsidRPr="001C788E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CD5574" w:rsidRPr="001C788E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CD5574" w:rsidRPr="001C788E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C788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        И.В. Федорова</w:t>
      </w:r>
    </w:p>
    <w:bookmarkEnd w:id="0"/>
    <w:p w:rsidR="005C16EF" w:rsidRPr="001C788E" w:rsidRDefault="005C16EF">
      <w:pPr>
        <w:rPr>
          <w:color w:val="000000" w:themeColor="text1"/>
        </w:rPr>
      </w:pPr>
    </w:p>
    <w:sectPr w:rsidR="005C16EF" w:rsidRPr="001C788E" w:rsidSect="00BF6AA7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FF" w:rsidRDefault="004962FF">
      <w:pPr>
        <w:spacing w:after="0" w:line="240" w:lineRule="auto"/>
      </w:pPr>
      <w:r>
        <w:separator/>
      </w:r>
    </w:p>
  </w:endnote>
  <w:endnote w:type="continuationSeparator" w:id="0">
    <w:p w:rsidR="004962FF" w:rsidRDefault="0049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FF" w:rsidRDefault="004962FF">
      <w:pPr>
        <w:spacing w:after="0" w:line="240" w:lineRule="auto"/>
      </w:pPr>
      <w:r>
        <w:separator/>
      </w:r>
    </w:p>
  </w:footnote>
  <w:footnote w:type="continuationSeparator" w:id="0">
    <w:p w:rsidR="004962FF" w:rsidRDefault="0049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962FF" w:rsidRPr="00942C86" w:rsidRDefault="004962FF" w:rsidP="00BF6AA7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0494E">
          <w:rPr>
            <w:rFonts w:ascii="Times New Roman" w:hAnsi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/>
            <w:sz w:val="28"/>
            <w:szCs w:val="28"/>
          </w:rPr>
          <w:fldChar w:fldCharType="separate"/>
        </w:r>
        <w:r w:rsidR="007C5ADC">
          <w:rPr>
            <w:rFonts w:ascii="Times New Roman" w:hAnsi="Times New Roman"/>
            <w:noProof/>
            <w:sz w:val="28"/>
            <w:szCs w:val="28"/>
          </w:rPr>
          <w:t>13</w:t>
        </w:r>
        <w:r w:rsidRPr="004049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962FF" w:rsidRDefault="004962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5432E6"/>
    <w:multiLevelType w:val="multilevel"/>
    <w:tmpl w:val="B3A8A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A7115A8"/>
    <w:multiLevelType w:val="hybridMultilevel"/>
    <w:tmpl w:val="0234E258"/>
    <w:lvl w:ilvl="0" w:tplc="566A7F74">
      <w:start w:val="1"/>
      <w:numFmt w:val="decimal"/>
      <w:lvlText w:val="%1)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1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0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0"/>
  </w:num>
  <w:num w:numId="8">
    <w:abstractNumId w:val="3"/>
  </w:num>
  <w:num w:numId="9">
    <w:abstractNumId w:val="28"/>
  </w:num>
  <w:num w:numId="10">
    <w:abstractNumId w:val="24"/>
  </w:num>
  <w:num w:numId="11">
    <w:abstractNumId w:val="18"/>
  </w:num>
  <w:num w:numId="12">
    <w:abstractNumId w:val="2"/>
  </w:num>
  <w:num w:numId="13">
    <w:abstractNumId w:val="6"/>
  </w:num>
  <w:num w:numId="14">
    <w:abstractNumId w:val="20"/>
  </w:num>
  <w:num w:numId="15">
    <w:abstractNumId w:val="19"/>
  </w:num>
  <w:num w:numId="16">
    <w:abstractNumId w:val="15"/>
  </w:num>
  <w:num w:numId="17">
    <w:abstractNumId w:val="17"/>
  </w:num>
  <w:num w:numId="18">
    <w:abstractNumId w:val="13"/>
  </w:num>
  <w:num w:numId="19">
    <w:abstractNumId w:val="22"/>
  </w:num>
  <w:num w:numId="20">
    <w:abstractNumId w:val="12"/>
  </w:num>
  <w:num w:numId="21">
    <w:abstractNumId w:val="11"/>
  </w:num>
  <w:num w:numId="22">
    <w:abstractNumId w:val="5"/>
  </w:num>
  <w:num w:numId="23">
    <w:abstractNumId w:val="27"/>
  </w:num>
  <w:num w:numId="24">
    <w:abstractNumId w:val="16"/>
  </w:num>
  <w:num w:numId="25">
    <w:abstractNumId w:val="25"/>
  </w:num>
  <w:num w:numId="26">
    <w:abstractNumId w:val="9"/>
  </w:num>
  <w:num w:numId="27">
    <w:abstractNumId w:val="8"/>
  </w:num>
  <w:num w:numId="28">
    <w:abstractNumId w:val="23"/>
  </w:num>
  <w:num w:numId="29">
    <w:abstractNumId w:val="21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74"/>
    <w:rsid w:val="00052631"/>
    <w:rsid w:val="00062A0D"/>
    <w:rsid w:val="0007218E"/>
    <w:rsid w:val="000735F8"/>
    <w:rsid w:val="000817E0"/>
    <w:rsid w:val="00085630"/>
    <w:rsid w:val="00093786"/>
    <w:rsid w:val="0009797D"/>
    <w:rsid w:val="000A3A90"/>
    <w:rsid w:val="000A507B"/>
    <w:rsid w:val="000B4895"/>
    <w:rsid w:val="000C4441"/>
    <w:rsid w:val="000D4C5B"/>
    <w:rsid w:val="000E7D6E"/>
    <w:rsid w:val="00117EF5"/>
    <w:rsid w:val="0012559D"/>
    <w:rsid w:val="00137D86"/>
    <w:rsid w:val="00140C71"/>
    <w:rsid w:val="00141C09"/>
    <w:rsid w:val="00141CF0"/>
    <w:rsid w:val="00153712"/>
    <w:rsid w:val="001549F7"/>
    <w:rsid w:val="001700B9"/>
    <w:rsid w:val="0017136B"/>
    <w:rsid w:val="00186C0F"/>
    <w:rsid w:val="001B7D46"/>
    <w:rsid w:val="001C788E"/>
    <w:rsid w:val="001E1CE4"/>
    <w:rsid w:val="001F5757"/>
    <w:rsid w:val="00210189"/>
    <w:rsid w:val="002379E5"/>
    <w:rsid w:val="00237D1C"/>
    <w:rsid w:val="00241DB0"/>
    <w:rsid w:val="002467F9"/>
    <w:rsid w:val="00263797"/>
    <w:rsid w:val="00271A3B"/>
    <w:rsid w:val="00282BFF"/>
    <w:rsid w:val="002A0AD7"/>
    <w:rsid w:val="002C41DB"/>
    <w:rsid w:val="002D4872"/>
    <w:rsid w:val="0032083D"/>
    <w:rsid w:val="00331B6D"/>
    <w:rsid w:val="00370405"/>
    <w:rsid w:val="00384891"/>
    <w:rsid w:val="00385C58"/>
    <w:rsid w:val="00391F3E"/>
    <w:rsid w:val="003B03DD"/>
    <w:rsid w:val="003C1AA5"/>
    <w:rsid w:val="003D7812"/>
    <w:rsid w:val="00421BDC"/>
    <w:rsid w:val="00444077"/>
    <w:rsid w:val="004652CB"/>
    <w:rsid w:val="0048696C"/>
    <w:rsid w:val="004962FF"/>
    <w:rsid w:val="00497194"/>
    <w:rsid w:val="004A5B04"/>
    <w:rsid w:val="004A78DD"/>
    <w:rsid w:val="004B31F0"/>
    <w:rsid w:val="004B5903"/>
    <w:rsid w:val="004B64D2"/>
    <w:rsid w:val="004E2636"/>
    <w:rsid w:val="004E7DD0"/>
    <w:rsid w:val="00507F6C"/>
    <w:rsid w:val="00512197"/>
    <w:rsid w:val="00526994"/>
    <w:rsid w:val="0055089E"/>
    <w:rsid w:val="00571400"/>
    <w:rsid w:val="005A647E"/>
    <w:rsid w:val="005A7B6F"/>
    <w:rsid w:val="005B2C61"/>
    <w:rsid w:val="005C16EF"/>
    <w:rsid w:val="005D0972"/>
    <w:rsid w:val="005E5EAE"/>
    <w:rsid w:val="00601CC3"/>
    <w:rsid w:val="006555B9"/>
    <w:rsid w:val="00672148"/>
    <w:rsid w:val="00687345"/>
    <w:rsid w:val="006874D6"/>
    <w:rsid w:val="00695FFF"/>
    <w:rsid w:val="006B1649"/>
    <w:rsid w:val="006D3903"/>
    <w:rsid w:val="006F195C"/>
    <w:rsid w:val="006F2239"/>
    <w:rsid w:val="00703973"/>
    <w:rsid w:val="007155EC"/>
    <w:rsid w:val="00752267"/>
    <w:rsid w:val="00760984"/>
    <w:rsid w:val="00760B1F"/>
    <w:rsid w:val="007C5ADC"/>
    <w:rsid w:val="007D3F42"/>
    <w:rsid w:val="007E6C9D"/>
    <w:rsid w:val="00804E41"/>
    <w:rsid w:val="00813CC5"/>
    <w:rsid w:val="00857ECF"/>
    <w:rsid w:val="008705EC"/>
    <w:rsid w:val="008744C7"/>
    <w:rsid w:val="00896420"/>
    <w:rsid w:val="008A4DB4"/>
    <w:rsid w:val="008B1640"/>
    <w:rsid w:val="008C15B9"/>
    <w:rsid w:val="008D34EC"/>
    <w:rsid w:val="008D74C1"/>
    <w:rsid w:val="009137CD"/>
    <w:rsid w:val="00914760"/>
    <w:rsid w:val="009377F2"/>
    <w:rsid w:val="0094590F"/>
    <w:rsid w:val="0097782F"/>
    <w:rsid w:val="00981058"/>
    <w:rsid w:val="0098659F"/>
    <w:rsid w:val="00995EE4"/>
    <w:rsid w:val="009A7F4B"/>
    <w:rsid w:val="009C3CEC"/>
    <w:rsid w:val="009D241A"/>
    <w:rsid w:val="009D66AC"/>
    <w:rsid w:val="00A03B11"/>
    <w:rsid w:val="00A122AF"/>
    <w:rsid w:val="00A213C3"/>
    <w:rsid w:val="00A445D8"/>
    <w:rsid w:val="00A521B6"/>
    <w:rsid w:val="00A72427"/>
    <w:rsid w:val="00AC49E7"/>
    <w:rsid w:val="00B35DD1"/>
    <w:rsid w:val="00BA5B0B"/>
    <w:rsid w:val="00BB7867"/>
    <w:rsid w:val="00BF6AA7"/>
    <w:rsid w:val="00C06CB5"/>
    <w:rsid w:val="00C261A2"/>
    <w:rsid w:val="00C352C3"/>
    <w:rsid w:val="00C400DE"/>
    <w:rsid w:val="00C45E1C"/>
    <w:rsid w:val="00C67F86"/>
    <w:rsid w:val="00C730F0"/>
    <w:rsid w:val="00C80420"/>
    <w:rsid w:val="00C850BB"/>
    <w:rsid w:val="00CC0045"/>
    <w:rsid w:val="00CC41C8"/>
    <w:rsid w:val="00CD5574"/>
    <w:rsid w:val="00D31935"/>
    <w:rsid w:val="00D32519"/>
    <w:rsid w:val="00D34508"/>
    <w:rsid w:val="00D444F4"/>
    <w:rsid w:val="00DA341F"/>
    <w:rsid w:val="00DB4ED3"/>
    <w:rsid w:val="00DD20AC"/>
    <w:rsid w:val="00E10039"/>
    <w:rsid w:val="00E34043"/>
    <w:rsid w:val="00E35E59"/>
    <w:rsid w:val="00E405F8"/>
    <w:rsid w:val="00E651FD"/>
    <w:rsid w:val="00E7232E"/>
    <w:rsid w:val="00E97557"/>
    <w:rsid w:val="00EA0172"/>
    <w:rsid w:val="00EC73FA"/>
    <w:rsid w:val="00F07F25"/>
    <w:rsid w:val="00F14A1C"/>
    <w:rsid w:val="00F57A5B"/>
    <w:rsid w:val="00F77655"/>
    <w:rsid w:val="00FA34E1"/>
    <w:rsid w:val="00FD3177"/>
    <w:rsid w:val="00FD3401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E4"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rsid w:val="004971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7194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E4"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rsid w:val="004971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7194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702A4CECC7F6B8A3F598DB6275FB638EDEC1257AB9616E10CDA746162990C368F8752AED522B913195D56E405BCC22C8BF72566498E0A419g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AD6C-C39D-4250-AF0A-55FF6555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14</Pages>
  <Words>5445</Words>
  <Characters>31041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4</cp:revision>
  <cp:lastPrinted>2024-12-09T14:28:00Z</cp:lastPrinted>
  <dcterms:created xsi:type="dcterms:W3CDTF">2024-10-28T17:18:00Z</dcterms:created>
  <dcterms:modified xsi:type="dcterms:W3CDTF">2024-12-09T14:53:00Z</dcterms:modified>
</cp:coreProperties>
</file>