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59A0" w:rsidRPr="002F59A0" w:rsidTr="002F59A0">
        <w:tc>
          <w:tcPr>
            <w:tcW w:w="4927" w:type="dxa"/>
          </w:tcPr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927" w:type="dxa"/>
          </w:tcPr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6108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№ 1</w:t>
            </w:r>
          </w:p>
          <w:p w:rsidR="002F59A0" w:rsidRPr="00A134F7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постановлением адм</w:t>
            </w: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нистрации </w:t>
            </w: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2F59A0" w:rsidRPr="002F59A0" w:rsidRDefault="002F59A0" w:rsidP="002F5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:rsidR="002F59A0" w:rsidRPr="00A134F7" w:rsidRDefault="00A134F7" w:rsidP="00A1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_______________№ ___</w:t>
            </w:r>
          </w:p>
        </w:tc>
      </w:tr>
    </w:tbl>
    <w:p w:rsidR="00A134F7" w:rsidRDefault="00A134F7" w:rsidP="002F59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проведения оценки последствий принятия решения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реконструкции, модернизации, об изменении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назначения или о ликвид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ции объекта социальной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инфраструктуры для детей, </w:t>
      </w:r>
      <w:proofErr w:type="gramStart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являющегося</w:t>
      </w:r>
      <w:proofErr w:type="gramEnd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собственностью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Щербиновский район,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заключении</w:t>
      </w:r>
      <w:proofErr w:type="gramEnd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пальной организацией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Щербиновский район,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образующей социальную инфраструктуру </w:t>
      </w:r>
      <w:proofErr w:type="gramStart"/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proofErr w:type="gramEnd"/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детей, договора аренды, договора безвозмездного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пользования закрепленных за ней объектов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собственности муниципального образования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Щербиновский район, а также о реорганизации или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ликвидации муниципальных организаций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Щербиновский</w:t>
      </w:r>
    </w:p>
    <w:p w:rsidR="0061088E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район, образующих социальную инфраструкт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>ру</w:t>
      </w:r>
    </w:p>
    <w:p w:rsidR="002F59A0" w:rsidRDefault="0061088E" w:rsidP="00A134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4"/>
          <w:lang w:eastAsia="en-US"/>
        </w:rPr>
      </w:pPr>
      <w:r w:rsidRPr="00610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детей</w:t>
      </w:r>
    </w:p>
    <w:p w:rsidR="002F59A0" w:rsidRDefault="002F59A0" w:rsidP="002F5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4"/>
          <w:lang w:eastAsia="en-US"/>
        </w:rPr>
      </w:pPr>
    </w:p>
    <w:p w:rsidR="0061088E" w:rsidRDefault="0061088E" w:rsidP="0061088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1088E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Pr="0061088E">
        <w:rPr>
          <w:rFonts w:ascii="Times New Roman" w:hAnsi="Times New Roman" w:cs="Times New Roman"/>
          <w:bCs/>
          <w:sz w:val="28"/>
          <w:szCs w:val="28"/>
        </w:rPr>
        <w:t>проведения оценки последствий принятия реш</w:t>
      </w:r>
      <w:r w:rsidRPr="0061088E">
        <w:rPr>
          <w:rFonts w:ascii="Times New Roman" w:hAnsi="Times New Roman" w:cs="Times New Roman"/>
          <w:bCs/>
          <w:sz w:val="28"/>
          <w:szCs w:val="28"/>
        </w:rPr>
        <w:t>е</w:t>
      </w:r>
      <w:r w:rsidRPr="0061088E">
        <w:rPr>
          <w:rFonts w:ascii="Times New Roman" w:hAnsi="Times New Roman" w:cs="Times New Roman"/>
          <w:bCs/>
          <w:sz w:val="28"/>
          <w:szCs w:val="28"/>
        </w:rPr>
        <w:t>ния о реконструкции, модернизации, об изменении назначения или о ликвид</w:t>
      </w:r>
      <w:r w:rsidRPr="0061088E">
        <w:rPr>
          <w:rFonts w:ascii="Times New Roman" w:hAnsi="Times New Roman" w:cs="Times New Roman"/>
          <w:bCs/>
          <w:sz w:val="28"/>
          <w:szCs w:val="28"/>
        </w:rPr>
        <w:t>а</w:t>
      </w:r>
      <w:r w:rsidRPr="0061088E">
        <w:rPr>
          <w:rFonts w:ascii="Times New Roman" w:hAnsi="Times New Roman" w:cs="Times New Roman"/>
          <w:bCs/>
          <w:sz w:val="28"/>
          <w:szCs w:val="28"/>
        </w:rPr>
        <w:t>ции объекта социальной инфраструктуры для детей, являющегося собственн</w:t>
      </w:r>
      <w:r w:rsidRPr="0061088E">
        <w:rPr>
          <w:rFonts w:ascii="Times New Roman" w:hAnsi="Times New Roman" w:cs="Times New Roman"/>
          <w:bCs/>
          <w:sz w:val="28"/>
          <w:szCs w:val="28"/>
        </w:rPr>
        <w:t>о</w:t>
      </w:r>
      <w:r w:rsidRPr="0061088E">
        <w:rPr>
          <w:rFonts w:ascii="Times New Roman" w:hAnsi="Times New Roman" w:cs="Times New Roman"/>
          <w:bCs/>
          <w:sz w:val="28"/>
          <w:szCs w:val="28"/>
        </w:rPr>
        <w:t>стью муниципального образования Щербиновский район, заключении муниц</w:t>
      </w:r>
      <w:r w:rsidRPr="0061088E">
        <w:rPr>
          <w:rFonts w:ascii="Times New Roman" w:hAnsi="Times New Roman" w:cs="Times New Roman"/>
          <w:bCs/>
          <w:sz w:val="28"/>
          <w:szCs w:val="28"/>
        </w:rPr>
        <w:t>и</w:t>
      </w:r>
      <w:r w:rsidRPr="0061088E">
        <w:rPr>
          <w:rFonts w:ascii="Times New Roman" w:hAnsi="Times New Roman" w:cs="Times New Roman"/>
          <w:bCs/>
          <w:sz w:val="28"/>
          <w:szCs w:val="28"/>
        </w:rPr>
        <w:t>пальной организацией муниципального образования Щербиновский район, о</w:t>
      </w:r>
      <w:r w:rsidRPr="0061088E">
        <w:rPr>
          <w:rFonts w:ascii="Times New Roman" w:hAnsi="Times New Roman" w:cs="Times New Roman"/>
          <w:bCs/>
          <w:sz w:val="28"/>
          <w:szCs w:val="28"/>
        </w:rPr>
        <w:t>б</w:t>
      </w:r>
      <w:r w:rsidRPr="0061088E">
        <w:rPr>
          <w:rFonts w:ascii="Times New Roman" w:hAnsi="Times New Roman" w:cs="Times New Roman"/>
          <w:bCs/>
          <w:sz w:val="28"/>
          <w:szCs w:val="28"/>
        </w:rPr>
        <w:t>разующей социальную инфраструктуру для детей, договора аренды, договора безвозмездного пользования закрепленных за ней объектов собственности м</w:t>
      </w:r>
      <w:r w:rsidRPr="0061088E">
        <w:rPr>
          <w:rFonts w:ascii="Times New Roman" w:hAnsi="Times New Roman" w:cs="Times New Roman"/>
          <w:bCs/>
          <w:sz w:val="28"/>
          <w:szCs w:val="28"/>
        </w:rPr>
        <w:t>у</w:t>
      </w:r>
      <w:r w:rsidRPr="0061088E">
        <w:rPr>
          <w:rFonts w:ascii="Times New Roman" w:hAnsi="Times New Roman" w:cs="Times New Roman"/>
          <w:bCs/>
          <w:sz w:val="28"/>
          <w:szCs w:val="28"/>
        </w:rPr>
        <w:t>ниципального образования Щербиновский район, а также о реорганизации или ликвидации муниципальных</w:t>
      </w:r>
      <w:proofErr w:type="gramEnd"/>
      <w:r w:rsidRPr="006108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1088E">
        <w:rPr>
          <w:rFonts w:ascii="Times New Roman" w:hAnsi="Times New Roman" w:cs="Times New Roman"/>
          <w:bCs/>
          <w:sz w:val="28"/>
          <w:szCs w:val="28"/>
        </w:rPr>
        <w:t>организаций муниципального образования Ще</w:t>
      </w:r>
      <w:r w:rsidRPr="0061088E">
        <w:rPr>
          <w:rFonts w:ascii="Times New Roman" w:hAnsi="Times New Roman" w:cs="Times New Roman"/>
          <w:bCs/>
          <w:sz w:val="28"/>
          <w:szCs w:val="28"/>
        </w:rPr>
        <w:t>р</w:t>
      </w:r>
      <w:r w:rsidRPr="0061088E">
        <w:rPr>
          <w:rFonts w:ascii="Times New Roman" w:hAnsi="Times New Roman" w:cs="Times New Roman"/>
          <w:bCs/>
          <w:sz w:val="28"/>
          <w:szCs w:val="28"/>
        </w:rPr>
        <w:t>биновский район, образующих социальную инфраструктуру для детей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Порядок) </w:t>
      </w:r>
      <w:r w:rsidRPr="0061088E">
        <w:rPr>
          <w:rFonts w:ascii="Times New Roman" w:hAnsi="Times New Roman" w:cs="Times New Roman"/>
          <w:sz w:val="28"/>
          <w:szCs w:val="28"/>
        </w:rPr>
        <w:t xml:space="preserve">устанавливает порядок </w:t>
      </w:r>
      <w:r w:rsidRPr="0061088E">
        <w:rPr>
          <w:rFonts w:ascii="Times New Roman" w:hAnsi="Times New Roman" w:cs="Times New Roman"/>
          <w:bCs/>
          <w:sz w:val="28"/>
          <w:szCs w:val="28"/>
        </w:rPr>
        <w:t>проведения оценки последствий принятия р</w:t>
      </w:r>
      <w:r w:rsidRPr="0061088E">
        <w:rPr>
          <w:rFonts w:ascii="Times New Roman" w:hAnsi="Times New Roman" w:cs="Times New Roman"/>
          <w:bCs/>
          <w:sz w:val="28"/>
          <w:szCs w:val="28"/>
        </w:rPr>
        <w:t>е</w:t>
      </w:r>
      <w:r w:rsidRPr="0061088E">
        <w:rPr>
          <w:rFonts w:ascii="Times New Roman" w:hAnsi="Times New Roman" w:cs="Times New Roman"/>
          <w:bCs/>
          <w:sz w:val="28"/>
          <w:szCs w:val="28"/>
        </w:rPr>
        <w:t>шения о реконструкции, модернизации, об изменении назначения или о ликв</w:t>
      </w:r>
      <w:r w:rsidRPr="0061088E">
        <w:rPr>
          <w:rFonts w:ascii="Times New Roman" w:hAnsi="Times New Roman" w:cs="Times New Roman"/>
          <w:bCs/>
          <w:sz w:val="28"/>
          <w:szCs w:val="28"/>
        </w:rPr>
        <w:t>и</w:t>
      </w:r>
      <w:r w:rsidRPr="0061088E">
        <w:rPr>
          <w:rFonts w:ascii="Times New Roman" w:hAnsi="Times New Roman" w:cs="Times New Roman"/>
          <w:bCs/>
          <w:sz w:val="28"/>
          <w:szCs w:val="28"/>
        </w:rPr>
        <w:t>дации объекта социальной инфраструктуры для детей, являющегося собстве</w:t>
      </w:r>
      <w:r w:rsidRPr="0061088E">
        <w:rPr>
          <w:rFonts w:ascii="Times New Roman" w:hAnsi="Times New Roman" w:cs="Times New Roman"/>
          <w:bCs/>
          <w:sz w:val="28"/>
          <w:szCs w:val="28"/>
        </w:rPr>
        <w:t>н</w:t>
      </w:r>
      <w:r w:rsidRPr="0061088E">
        <w:rPr>
          <w:rFonts w:ascii="Times New Roman" w:hAnsi="Times New Roman" w:cs="Times New Roman"/>
          <w:bCs/>
          <w:sz w:val="28"/>
          <w:szCs w:val="28"/>
        </w:rPr>
        <w:t>ностью муниципального образования Щербиновский район, заключении мун</w:t>
      </w:r>
      <w:r w:rsidRPr="0061088E">
        <w:rPr>
          <w:rFonts w:ascii="Times New Roman" w:hAnsi="Times New Roman" w:cs="Times New Roman"/>
          <w:bCs/>
          <w:sz w:val="28"/>
          <w:szCs w:val="28"/>
        </w:rPr>
        <w:t>и</w:t>
      </w:r>
      <w:r w:rsidRPr="0061088E">
        <w:rPr>
          <w:rFonts w:ascii="Times New Roman" w:hAnsi="Times New Roman" w:cs="Times New Roman"/>
          <w:bCs/>
          <w:sz w:val="28"/>
          <w:szCs w:val="28"/>
        </w:rPr>
        <w:t>ципальной организацией муниципального образования Щербиновский район, о</w:t>
      </w:r>
      <w:r w:rsidRPr="0061088E">
        <w:rPr>
          <w:rFonts w:ascii="Times New Roman" w:hAnsi="Times New Roman" w:cs="Times New Roman"/>
          <w:bCs/>
          <w:sz w:val="28"/>
          <w:szCs w:val="28"/>
        </w:rPr>
        <w:t>б</w:t>
      </w:r>
      <w:r w:rsidRPr="0061088E">
        <w:rPr>
          <w:rFonts w:ascii="Times New Roman" w:hAnsi="Times New Roman" w:cs="Times New Roman"/>
          <w:bCs/>
          <w:sz w:val="28"/>
          <w:szCs w:val="28"/>
        </w:rPr>
        <w:t>разующей социальную инфраструктуру для детей, договора аренды, договора безвозмездного пользования закрепленных за ней объектов</w:t>
      </w:r>
      <w:proofErr w:type="gramEnd"/>
      <w:r w:rsidRPr="0061088E">
        <w:rPr>
          <w:rFonts w:ascii="Times New Roman" w:hAnsi="Times New Roman" w:cs="Times New Roman"/>
          <w:bCs/>
          <w:sz w:val="28"/>
          <w:szCs w:val="28"/>
        </w:rPr>
        <w:t xml:space="preserve"> собственности м</w:t>
      </w:r>
      <w:r w:rsidRPr="0061088E">
        <w:rPr>
          <w:rFonts w:ascii="Times New Roman" w:hAnsi="Times New Roman" w:cs="Times New Roman"/>
          <w:bCs/>
          <w:sz w:val="28"/>
          <w:szCs w:val="28"/>
        </w:rPr>
        <w:t>у</w:t>
      </w:r>
      <w:r w:rsidRPr="0061088E">
        <w:rPr>
          <w:rFonts w:ascii="Times New Roman" w:hAnsi="Times New Roman" w:cs="Times New Roman"/>
          <w:bCs/>
          <w:sz w:val="28"/>
          <w:szCs w:val="28"/>
        </w:rPr>
        <w:t>ниципального образования Щербиновский район, а также о реорганизации или ликвидации муниципальных организаций муниципального образования Ще</w:t>
      </w:r>
      <w:r w:rsidRPr="0061088E">
        <w:rPr>
          <w:rFonts w:ascii="Times New Roman" w:hAnsi="Times New Roman" w:cs="Times New Roman"/>
          <w:bCs/>
          <w:sz w:val="28"/>
          <w:szCs w:val="28"/>
        </w:rPr>
        <w:t>р</w:t>
      </w:r>
      <w:r w:rsidRPr="0061088E">
        <w:rPr>
          <w:rFonts w:ascii="Times New Roman" w:hAnsi="Times New Roman" w:cs="Times New Roman"/>
          <w:bCs/>
          <w:sz w:val="28"/>
          <w:szCs w:val="28"/>
        </w:rPr>
        <w:lastRenderedPageBreak/>
        <w:t>биновский район, образующих социальную инфраструктуру для детей</w:t>
      </w:r>
      <w:r w:rsidRPr="0061088E">
        <w:rPr>
          <w:rFonts w:ascii="Times New Roman" w:hAnsi="Times New Roman" w:cs="Times New Roman"/>
          <w:sz w:val="28"/>
          <w:szCs w:val="28"/>
        </w:rPr>
        <w:t xml:space="preserve"> (далее соответственно - решение об использовании объекта социальной инфрастру</w:t>
      </w:r>
      <w:r w:rsidRPr="0061088E">
        <w:rPr>
          <w:rFonts w:ascii="Times New Roman" w:hAnsi="Times New Roman" w:cs="Times New Roman"/>
          <w:sz w:val="28"/>
          <w:szCs w:val="28"/>
        </w:rPr>
        <w:t>к</w:t>
      </w:r>
      <w:r w:rsidRPr="0061088E">
        <w:rPr>
          <w:rFonts w:ascii="Times New Roman" w:hAnsi="Times New Roman" w:cs="Times New Roman"/>
          <w:sz w:val="28"/>
          <w:szCs w:val="28"/>
        </w:rPr>
        <w:t>туры, объект социальной инфр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>структуры).</w:t>
      </w:r>
    </w:p>
    <w:p w:rsidR="0061088E" w:rsidRDefault="0061088E" w:rsidP="0061088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088E">
        <w:rPr>
          <w:rFonts w:ascii="Times New Roman" w:hAnsi="Times New Roman" w:cs="Times New Roman"/>
          <w:sz w:val="28"/>
          <w:szCs w:val="28"/>
        </w:rPr>
        <w:t>Оценка последствий принятия решения об использовании объекта соц</w:t>
      </w:r>
      <w:r w:rsidRPr="0061088E">
        <w:rPr>
          <w:rFonts w:ascii="Times New Roman" w:hAnsi="Times New Roman" w:cs="Times New Roman"/>
          <w:sz w:val="28"/>
          <w:szCs w:val="28"/>
        </w:rPr>
        <w:t>и</w:t>
      </w:r>
      <w:r w:rsidRPr="0061088E">
        <w:rPr>
          <w:rFonts w:ascii="Times New Roman" w:hAnsi="Times New Roman" w:cs="Times New Roman"/>
          <w:sz w:val="28"/>
          <w:szCs w:val="28"/>
        </w:rPr>
        <w:t>альной инфраструктуры проводится в соответствии с общими принципами пр</w:t>
      </w:r>
      <w:r w:rsidRPr="0061088E">
        <w:rPr>
          <w:rFonts w:ascii="Times New Roman" w:hAnsi="Times New Roman" w:cs="Times New Roman"/>
          <w:sz w:val="28"/>
          <w:szCs w:val="28"/>
        </w:rPr>
        <w:t>о</w:t>
      </w:r>
      <w:r w:rsidRPr="0061088E">
        <w:rPr>
          <w:rFonts w:ascii="Times New Roman" w:hAnsi="Times New Roman" w:cs="Times New Roman"/>
          <w:sz w:val="28"/>
          <w:szCs w:val="28"/>
        </w:rPr>
        <w:t>ведения такой оценки, установленными постановлением Правительства Ро</w:t>
      </w:r>
      <w:r w:rsidRPr="0061088E">
        <w:rPr>
          <w:rFonts w:ascii="Times New Roman" w:hAnsi="Times New Roman" w:cs="Times New Roman"/>
          <w:sz w:val="28"/>
          <w:szCs w:val="28"/>
        </w:rPr>
        <w:t>с</w:t>
      </w:r>
      <w:r w:rsidRPr="0061088E">
        <w:rPr>
          <w:rFonts w:ascii="Times New Roman" w:hAnsi="Times New Roman" w:cs="Times New Roman"/>
          <w:sz w:val="28"/>
          <w:szCs w:val="28"/>
        </w:rPr>
        <w:t>сийской Федерации от 24 июля 2023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610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1088E">
        <w:rPr>
          <w:rFonts w:ascii="Times New Roman" w:hAnsi="Times New Roman" w:cs="Times New Roman"/>
          <w:sz w:val="28"/>
          <w:szCs w:val="28"/>
        </w:rPr>
        <w:t xml:space="preserve"> 1194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088E">
        <w:rPr>
          <w:rFonts w:ascii="Times New Roman" w:hAnsi="Times New Roman" w:cs="Times New Roman"/>
          <w:sz w:val="28"/>
          <w:szCs w:val="28"/>
        </w:rPr>
        <w:t>Об общих принципах пров</w:t>
      </w:r>
      <w:r w:rsidRPr="0061088E">
        <w:rPr>
          <w:rFonts w:ascii="Times New Roman" w:hAnsi="Times New Roman" w:cs="Times New Roman"/>
          <w:sz w:val="28"/>
          <w:szCs w:val="28"/>
        </w:rPr>
        <w:t>е</w:t>
      </w:r>
      <w:r w:rsidRPr="0061088E">
        <w:rPr>
          <w:rFonts w:ascii="Times New Roman" w:hAnsi="Times New Roman" w:cs="Times New Roman"/>
          <w:sz w:val="28"/>
          <w:szCs w:val="28"/>
        </w:rPr>
        <w:t>дения оценки последствий принятия решения о реконструкции, модерниз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>ции, об изменении назначения или о ликвидации объекта социальной инфраструкт</w:t>
      </w:r>
      <w:r w:rsidRPr="0061088E">
        <w:rPr>
          <w:rFonts w:ascii="Times New Roman" w:hAnsi="Times New Roman" w:cs="Times New Roman"/>
          <w:sz w:val="28"/>
          <w:szCs w:val="28"/>
        </w:rPr>
        <w:t>у</w:t>
      </w:r>
      <w:r w:rsidRPr="0061088E">
        <w:rPr>
          <w:rFonts w:ascii="Times New Roman" w:hAnsi="Times New Roman" w:cs="Times New Roman"/>
          <w:sz w:val="28"/>
          <w:szCs w:val="28"/>
        </w:rPr>
        <w:t>ры для детей, являющегося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собственн</w:t>
      </w:r>
      <w:r w:rsidRPr="0061088E">
        <w:rPr>
          <w:rFonts w:ascii="Times New Roman" w:hAnsi="Times New Roman" w:cs="Times New Roman"/>
          <w:sz w:val="28"/>
          <w:szCs w:val="28"/>
        </w:rPr>
        <w:t>о</w:t>
      </w:r>
      <w:r w:rsidRPr="0061088E">
        <w:rPr>
          <w:rFonts w:ascii="Times New Roman" w:hAnsi="Times New Roman" w:cs="Times New Roman"/>
          <w:sz w:val="28"/>
          <w:szCs w:val="28"/>
        </w:rPr>
        <w:t>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108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или муниципальной</w:t>
      </w:r>
      <w:proofErr w:type="gramEnd"/>
      <w:r w:rsidRPr="00610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088E">
        <w:rPr>
          <w:rFonts w:ascii="Times New Roman" w:hAnsi="Times New Roman" w:cs="Times New Roman"/>
          <w:sz w:val="28"/>
          <w:szCs w:val="28"/>
        </w:rPr>
        <w:t>организацией, образ</w:t>
      </w:r>
      <w:r w:rsidRPr="0061088E">
        <w:rPr>
          <w:rFonts w:ascii="Times New Roman" w:hAnsi="Times New Roman" w:cs="Times New Roman"/>
          <w:sz w:val="28"/>
          <w:szCs w:val="28"/>
        </w:rPr>
        <w:t>у</w:t>
      </w:r>
      <w:r w:rsidRPr="0061088E">
        <w:rPr>
          <w:rFonts w:ascii="Times New Roman" w:hAnsi="Times New Roman" w:cs="Times New Roman"/>
          <w:sz w:val="28"/>
          <w:szCs w:val="28"/>
        </w:rPr>
        <w:t>ющей социальную инфраструктуру для детей, договора аренды, договора бе</w:t>
      </w:r>
      <w:r w:rsidRPr="0061088E">
        <w:rPr>
          <w:rFonts w:ascii="Times New Roman" w:hAnsi="Times New Roman" w:cs="Times New Roman"/>
          <w:sz w:val="28"/>
          <w:szCs w:val="28"/>
        </w:rPr>
        <w:t>з</w:t>
      </w:r>
      <w:r w:rsidRPr="0061088E">
        <w:rPr>
          <w:rFonts w:ascii="Times New Roman" w:hAnsi="Times New Roman" w:cs="Times New Roman"/>
          <w:sz w:val="28"/>
          <w:szCs w:val="28"/>
        </w:rPr>
        <w:t>возмездного пользования закрепленных за ней объектов собственности, об о</w:t>
      </w:r>
      <w:r w:rsidRPr="0061088E">
        <w:rPr>
          <w:rFonts w:ascii="Times New Roman" w:hAnsi="Times New Roman" w:cs="Times New Roman"/>
          <w:sz w:val="28"/>
          <w:szCs w:val="28"/>
        </w:rPr>
        <w:t>б</w:t>
      </w:r>
      <w:r w:rsidRPr="0061088E">
        <w:rPr>
          <w:rFonts w:ascii="Times New Roman" w:hAnsi="Times New Roman" w:cs="Times New Roman"/>
          <w:sz w:val="28"/>
          <w:szCs w:val="28"/>
        </w:rPr>
        <w:t>щих принципах проведения оценки последствий принятия решения о реорган</w:t>
      </w:r>
      <w:r w:rsidRPr="0061088E">
        <w:rPr>
          <w:rFonts w:ascii="Times New Roman" w:hAnsi="Times New Roman" w:cs="Times New Roman"/>
          <w:sz w:val="28"/>
          <w:szCs w:val="28"/>
        </w:rPr>
        <w:t>и</w:t>
      </w:r>
      <w:r w:rsidRPr="0061088E">
        <w:rPr>
          <w:rFonts w:ascii="Times New Roman" w:hAnsi="Times New Roman" w:cs="Times New Roman"/>
          <w:sz w:val="28"/>
          <w:szCs w:val="28"/>
        </w:rPr>
        <w:t>зации или ликвидации государственной или муниципальной организации, обр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>зующей социальную инфраструктуру для детей, включая критерии этих оценок, а также об общих принципах формирования и деятельности комиссии по оце</w:t>
      </w:r>
      <w:r w:rsidRPr="0061088E">
        <w:rPr>
          <w:rFonts w:ascii="Times New Roman" w:hAnsi="Times New Roman" w:cs="Times New Roman"/>
          <w:sz w:val="28"/>
          <w:szCs w:val="28"/>
        </w:rPr>
        <w:t>н</w:t>
      </w:r>
      <w:r w:rsidRPr="0061088E">
        <w:rPr>
          <w:rFonts w:ascii="Times New Roman" w:hAnsi="Times New Roman" w:cs="Times New Roman"/>
          <w:sz w:val="28"/>
          <w:szCs w:val="28"/>
        </w:rPr>
        <w:t>ке последствий принятия таких решений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08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3522" w:rsidRDefault="0061088E" w:rsidP="00FB352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8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1088E">
        <w:rPr>
          <w:rFonts w:ascii="Times New Roman" w:hAnsi="Times New Roman" w:cs="Times New Roman"/>
          <w:sz w:val="28"/>
          <w:szCs w:val="28"/>
        </w:rPr>
        <w:t>Решение об использовании объекта социальной инфраструктуры пр</w:t>
      </w:r>
      <w:r w:rsidRPr="0061088E">
        <w:rPr>
          <w:rFonts w:ascii="Times New Roman" w:hAnsi="Times New Roman" w:cs="Times New Roman"/>
          <w:sz w:val="28"/>
          <w:szCs w:val="28"/>
        </w:rPr>
        <w:t>и</w:t>
      </w:r>
      <w:r w:rsidRPr="0061088E">
        <w:rPr>
          <w:rFonts w:ascii="Times New Roman" w:hAnsi="Times New Roman" w:cs="Times New Roman"/>
          <w:sz w:val="28"/>
          <w:szCs w:val="28"/>
        </w:rPr>
        <w:t>нимается органом местного самоуправления или отраслевым (функционал</w:t>
      </w:r>
      <w:r w:rsidRPr="0061088E">
        <w:rPr>
          <w:rFonts w:ascii="Times New Roman" w:hAnsi="Times New Roman" w:cs="Times New Roman"/>
          <w:sz w:val="28"/>
          <w:szCs w:val="28"/>
        </w:rPr>
        <w:t>ь</w:t>
      </w:r>
      <w:r w:rsidRPr="0061088E">
        <w:rPr>
          <w:rFonts w:ascii="Times New Roman" w:hAnsi="Times New Roman" w:cs="Times New Roman"/>
          <w:sz w:val="28"/>
          <w:szCs w:val="28"/>
        </w:rPr>
        <w:t>ным) органом местного самоуправления муниципального образования Щерб</w:t>
      </w:r>
      <w:r w:rsidRPr="0061088E">
        <w:rPr>
          <w:rFonts w:ascii="Times New Roman" w:hAnsi="Times New Roman" w:cs="Times New Roman"/>
          <w:sz w:val="28"/>
          <w:szCs w:val="28"/>
        </w:rPr>
        <w:t>и</w:t>
      </w:r>
      <w:r w:rsidRPr="0061088E">
        <w:rPr>
          <w:rFonts w:ascii="Times New Roman" w:hAnsi="Times New Roman" w:cs="Times New Roman"/>
          <w:sz w:val="28"/>
          <w:szCs w:val="28"/>
        </w:rPr>
        <w:t xml:space="preserve">новский район, осуществляющим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</w:t>
      </w:r>
      <w:r w:rsidRPr="0061088E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 за котор</w:t>
      </w:r>
      <w:r w:rsidR="002620FE">
        <w:rPr>
          <w:rFonts w:ascii="Times New Roman" w:hAnsi="Times New Roman" w:cs="Times New Roman"/>
          <w:sz w:val="28"/>
          <w:szCs w:val="28"/>
        </w:rPr>
        <w:t>ым</w:t>
      </w:r>
      <w:r w:rsidRPr="0061088E">
        <w:rPr>
          <w:rFonts w:ascii="Times New Roman" w:hAnsi="Times New Roman" w:cs="Times New Roman"/>
          <w:sz w:val="28"/>
          <w:szCs w:val="28"/>
        </w:rPr>
        <w:t xml:space="preserve"> на соответствующем вещном праве закреплен объект социальной и</w:t>
      </w:r>
      <w:r w:rsidRPr="0061088E">
        <w:rPr>
          <w:rFonts w:ascii="Times New Roman" w:hAnsi="Times New Roman" w:cs="Times New Roman"/>
          <w:sz w:val="28"/>
          <w:szCs w:val="28"/>
        </w:rPr>
        <w:t>н</w:t>
      </w:r>
      <w:r w:rsidRPr="0061088E">
        <w:rPr>
          <w:rFonts w:ascii="Times New Roman" w:hAnsi="Times New Roman" w:cs="Times New Roman"/>
          <w:sz w:val="28"/>
          <w:szCs w:val="28"/>
        </w:rPr>
        <w:t>фраструктуры, при наличии положительного заключения комиссии по оценке п</w:t>
      </w:r>
      <w:r w:rsidRPr="0061088E">
        <w:rPr>
          <w:rFonts w:ascii="Times New Roman" w:hAnsi="Times New Roman" w:cs="Times New Roman"/>
          <w:sz w:val="28"/>
          <w:szCs w:val="28"/>
        </w:rPr>
        <w:t>о</w:t>
      </w:r>
      <w:r w:rsidRPr="0061088E">
        <w:rPr>
          <w:rFonts w:ascii="Times New Roman" w:hAnsi="Times New Roman" w:cs="Times New Roman"/>
          <w:sz w:val="28"/>
          <w:szCs w:val="28"/>
        </w:rPr>
        <w:t>следствий принятия решения о реконструкции, модернизации, об изменении назначения или о ликвидации</w:t>
      </w:r>
      <w:proofErr w:type="gramEnd"/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088E">
        <w:rPr>
          <w:rFonts w:ascii="Times New Roman" w:hAnsi="Times New Roman" w:cs="Times New Roman"/>
          <w:sz w:val="28"/>
          <w:szCs w:val="28"/>
        </w:rPr>
        <w:t>объекта</w:t>
      </w:r>
      <w:r w:rsidRPr="0061088E">
        <w:rPr>
          <w:rFonts w:ascii="Times New Roman" w:hAnsi="Times New Roman" w:cs="Times New Roman"/>
          <w:sz w:val="28"/>
          <w:szCs w:val="28"/>
        </w:rPr>
        <w:tab/>
      </w:r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социальной</w:t>
      </w:r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инфраструктуры</w:t>
      </w:r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для</w:t>
      </w:r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д</w:t>
      </w:r>
      <w:r w:rsidRPr="0061088E">
        <w:rPr>
          <w:rFonts w:ascii="Times New Roman" w:hAnsi="Times New Roman" w:cs="Times New Roman"/>
          <w:sz w:val="28"/>
          <w:szCs w:val="28"/>
        </w:rPr>
        <w:t>е</w:t>
      </w:r>
      <w:r w:rsidRPr="0061088E">
        <w:rPr>
          <w:rFonts w:ascii="Times New Roman" w:hAnsi="Times New Roman" w:cs="Times New Roman"/>
          <w:sz w:val="28"/>
          <w:szCs w:val="28"/>
        </w:rPr>
        <w:t>тей,</w:t>
      </w:r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являющегося</w:t>
      </w:r>
      <w:r w:rsidRPr="0061088E">
        <w:rPr>
          <w:rFonts w:ascii="Times New Roman" w:hAnsi="Times New Roman" w:cs="Times New Roman"/>
          <w:sz w:val="28"/>
          <w:szCs w:val="28"/>
        </w:rPr>
        <w:tab/>
      </w:r>
      <w:r w:rsidR="002620FE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 xml:space="preserve">собственностью </w:t>
      </w:r>
      <w:r w:rsidR="002620FE" w:rsidRPr="0061088E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 xml:space="preserve">, заключении </w:t>
      </w:r>
      <w:r w:rsidR="00FB3522">
        <w:rPr>
          <w:rFonts w:ascii="Times New Roman" w:hAnsi="Times New Roman" w:cs="Times New Roman"/>
          <w:sz w:val="28"/>
          <w:szCs w:val="28"/>
        </w:rPr>
        <w:t>муниципальной</w:t>
      </w:r>
      <w:r w:rsidRPr="0061088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FB3522" w:rsidRPr="00FB3522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детей, д</w:t>
      </w:r>
      <w:r w:rsidRPr="0061088E">
        <w:rPr>
          <w:rFonts w:ascii="Times New Roman" w:hAnsi="Times New Roman" w:cs="Times New Roman"/>
          <w:sz w:val="28"/>
          <w:szCs w:val="28"/>
        </w:rPr>
        <w:t>о</w:t>
      </w:r>
      <w:r w:rsidRPr="0061088E">
        <w:rPr>
          <w:rFonts w:ascii="Times New Roman" w:hAnsi="Times New Roman" w:cs="Times New Roman"/>
          <w:sz w:val="28"/>
          <w:szCs w:val="28"/>
        </w:rPr>
        <w:t>говора аренды, договора безвозмездного пользования закрепленных за ней об</w:t>
      </w:r>
      <w:r w:rsidRPr="0061088E">
        <w:rPr>
          <w:rFonts w:ascii="Times New Roman" w:hAnsi="Times New Roman" w:cs="Times New Roman"/>
          <w:sz w:val="28"/>
          <w:szCs w:val="28"/>
        </w:rPr>
        <w:t>ъ</w:t>
      </w:r>
      <w:r w:rsidRPr="0061088E">
        <w:rPr>
          <w:rFonts w:ascii="Times New Roman" w:hAnsi="Times New Roman" w:cs="Times New Roman"/>
          <w:sz w:val="28"/>
          <w:szCs w:val="28"/>
        </w:rPr>
        <w:t xml:space="preserve">ектов собственности </w:t>
      </w:r>
      <w:r w:rsidR="00FB3522" w:rsidRPr="0061088E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 а также о реорганизации или ликвидации</w:t>
      </w:r>
      <w:r w:rsidR="00FB3522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61088E">
        <w:rPr>
          <w:rFonts w:ascii="Times New Roman" w:hAnsi="Times New Roman" w:cs="Times New Roman"/>
          <w:sz w:val="28"/>
          <w:szCs w:val="28"/>
        </w:rPr>
        <w:t>организаций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="00FB3522" w:rsidRPr="0061088E">
        <w:rPr>
          <w:rFonts w:ascii="Times New Roman" w:hAnsi="Times New Roman" w:cs="Times New Roman"/>
          <w:sz w:val="28"/>
          <w:szCs w:val="28"/>
        </w:rPr>
        <w:t>муниц</w:t>
      </w:r>
      <w:r w:rsidR="00FB3522" w:rsidRPr="0061088E">
        <w:rPr>
          <w:rFonts w:ascii="Times New Roman" w:hAnsi="Times New Roman" w:cs="Times New Roman"/>
          <w:sz w:val="28"/>
          <w:szCs w:val="28"/>
        </w:rPr>
        <w:t>и</w:t>
      </w:r>
      <w:r w:rsidR="00FB3522" w:rsidRPr="0061088E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образующих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социальную инфр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>структуру для детей (далее - комиссия).</w:t>
      </w:r>
      <w:proofErr w:type="gramEnd"/>
    </w:p>
    <w:p w:rsidR="00A134F7" w:rsidRDefault="0061088E" w:rsidP="00FB352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8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1088E">
        <w:rPr>
          <w:rFonts w:ascii="Times New Roman" w:hAnsi="Times New Roman" w:cs="Times New Roman"/>
          <w:sz w:val="28"/>
          <w:szCs w:val="28"/>
        </w:rPr>
        <w:t>Для проведения оценки последствий принятия решения об использов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 xml:space="preserve">нии объекта социальной инфраструктуры </w:t>
      </w:r>
      <w:r w:rsidR="00FB3522">
        <w:rPr>
          <w:rFonts w:ascii="Times New Roman" w:hAnsi="Times New Roman" w:cs="Times New Roman"/>
          <w:sz w:val="28"/>
          <w:szCs w:val="28"/>
        </w:rPr>
        <w:t>орган</w:t>
      </w:r>
      <w:r w:rsidR="00FB3522" w:rsidRPr="00FB3522">
        <w:rPr>
          <w:rFonts w:ascii="Times New Roman" w:hAnsi="Times New Roman" w:cs="Times New Roman"/>
          <w:sz w:val="28"/>
          <w:szCs w:val="28"/>
        </w:rPr>
        <w:t xml:space="preserve"> местного самоуправления или отраслев</w:t>
      </w:r>
      <w:r w:rsidR="00FB3522">
        <w:rPr>
          <w:rFonts w:ascii="Times New Roman" w:hAnsi="Times New Roman" w:cs="Times New Roman"/>
          <w:sz w:val="28"/>
          <w:szCs w:val="28"/>
        </w:rPr>
        <w:t>ой</w:t>
      </w:r>
      <w:r w:rsidR="00FB3522" w:rsidRPr="00FB3522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FB3522">
        <w:rPr>
          <w:rFonts w:ascii="Times New Roman" w:hAnsi="Times New Roman" w:cs="Times New Roman"/>
          <w:sz w:val="28"/>
          <w:szCs w:val="28"/>
        </w:rPr>
        <w:t>й) орган</w:t>
      </w:r>
      <w:r w:rsidR="00FB3522" w:rsidRPr="00FB3522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="00FB3522" w:rsidRPr="00FB3522">
        <w:rPr>
          <w:rFonts w:ascii="Times New Roman" w:hAnsi="Times New Roman" w:cs="Times New Roman"/>
          <w:sz w:val="28"/>
          <w:szCs w:val="28"/>
        </w:rPr>
        <w:t>о</w:t>
      </w:r>
      <w:r w:rsidR="00FB3522" w:rsidRPr="00FB3522">
        <w:rPr>
          <w:rFonts w:ascii="Times New Roman" w:hAnsi="Times New Roman" w:cs="Times New Roman"/>
          <w:sz w:val="28"/>
          <w:szCs w:val="28"/>
        </w:rPr>
        <w:t>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 осуществляющий функции и полном</w:t>
      </w:r>
      <w:r w:rsidRPr="0061088E">
        <w:rPr>
          <w:rFonts w:ascii="Times New Roman" w:hAnsi="Times New Roman" w:cs="Times New Roman"/>
          <w:sz w:val="28"/>
          <w:szCs w:val="28"/>
        </w:rPr>
        <w:t>о</w:t>
      </w:r>
      <w:r w:rsidRPr="0061088E">
        <w:rPr>
          <w:rFonts w:ascii="Times New Roman" w:hAnsi="Times New Roman" w:cs="Times New Roman"/>
          <w:sz w:val="28"/>
          <w:szCs w:val="28"/>
        </w:rPr>
        <w:t>чия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учредителя</w:t>
      </w:r>
      <w:r w:rsidR="00FB3522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61088E">
        <w:rPr>
          <w:rFonts w:ascii="Times New Roman" w:hAnsi="Times New Roman" w:cs="Times New Roman"/>
          <w:sz w:val="28"/>
          <w:szCs w:val="28"/>
        </w:rPr>
        <w:t>организации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="00FB3522" w:rsidRPr="00FB3522">
        <w:rPr>
          <w:rFonts w:ascii="Times New Roman" w:hAnsi="Times New Roman" w:cs="Times New Roman"/>
          <w:sz w:val="28"/>
          <w:szCs w:val="28"/>
        </w:rPr>
        <w:t>муниципального образования Щерб</w:t>
      </w:r>
      <w:r w:rsidR="00FB3522" w:rsidRPr="00FB3522">
        <w:rPr>
          <w:rFonts w:ascii="Times New Roman" w:hAnsi="Times New Roman" w:cs="Times New Roman"/>
          <w:sz w:val="28"/>
          <w:szCs w:val="28"/>
        </w:rPr>
        <w:t>и</w:t>
      </w:r>
      <w:r w:rsidR="00FB3522" w:rsidRPr="00FB3522">
        <w:rPr>
          <w:rFonts w:ascii="Times New Roman" w:hAnsi="Times New Roman" w:cs="Times New Roman"/>
          <w:sz w:val="28"/>
          <w:szCs w:val="28"/>
        </w:rPr>
        <w:t>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за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которой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на соответствующем вещном праве закреплен объект социальной инфраструкт</w:t>
      </w:r>
      <w:r w:rsidRPr="0061088E">
        <w:rPr>
          <w:rFonts w:ascii="Times New Roman" w:hAnsi="Times New Roman" w:cs="Times New Roman"/>
          <w:sz w:val="28"/>
          <w:szCs w:val="28"/>
        </w:rPr>
        <w:t>у</w:t>
      </w:r>
      <w:r w:rsidRPr="0061088E">
        <w:rPr>
          <w:rFonts w:ascii="Times New Roman" w:hAnsi="Times New Roman" w:cs="Times New Roman"/>
          <w:sz w:val="28"/>
          <w:szCs w:val="28"/>
        </w:rPr>
        <w:t>ры, до принятия решения об использовании объекта социальной инфраструктуры представляет в комиссию предложение об испол</w:t>
      </w:r>
      <w:r w:rsidRPr="0061088E">
        <w:rPr>
          <w:rFonts w:ascii="Times New Roman" w:hAnsi="Times New Roman" w:cs="Times New Roman"/>
          <w:sz w:val="28"/>
          <w:szCs w:val="28"/>
        </w:rPr>
        <w:t>ь</w:t>
      </w:r>
      <w:r w:rsidRPr="0061088E">
        <w:rPr>
          <w:rFonts w:ascii="Times New Roman" w:hAnsi="Times New Roman" w:cs="Times New Roman"/>
          <w:sz w:val="28"/>
          <w:szCs w:val="28"/>
        </w:rPr>
        <w:t>зовании объекта</w:t>
      </w:r>
      <w:proofErr w:type="gramEnd"/>
      <w:r w:rsidRPr="0061088E">
        <w:rPr>
          <w:rFonts w:ascii="Times New Roman" w:hAnsi="Times New Roman" w:cs="Times New Roman"/>
          <w:sz w:val="28"/>
          <w:szCs w:val="28"/>
        </w:rPr>
        <w:t xml:space="preserve"> социальной инфраструктуры с приложением необходимых д</w:t>
      </w:r>
      <w:r w:rsidRPr="0061088E">
        <w:rPr>
          <w:rFonts w:ascii="Times New Roman" w:hAnsi="Times New Roman" w:cs="Times New Roman"/>
          <w:sz w:val="28"/>
          <w:szCs w:val="28"/>
        </w:rPr>
        <w:t>о</w:t>
      </w:r>
      <w:r w:rsidRPr="0061088E">
        <w:rPr>
          <w:rFonts w:ascii="Times New Roman" w:hAnsi="Times New Roman" w:cs="Times New Roman"/>
          <w:sz w:val="28"/>
          <w:szCs w:val="28"/>
        </w:rPr>
        <w:t>кументов, перечень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которых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Pr="0061088E">
        <w:rPr>
          <w:rFonts w:ascii="Times New Roman" w:hAnsi="Times New Roman" w:cs="Times New Roman"/>
          <w:sz w:val="28"/>
          <w:szCs w:val="28"/>
        </w:rPr>
        <w:t>устанавливается</w:t>
      </w:r>
      <w:r w:rsidR="00FB3522">
        <w:rPr>
          <w:rFonts w:ascii="Times New Roman" w:hAnsi="Times New Roman" w:cs="Times New Roman"/>
          <w:sz w:val="28"/>
          <w:szCs w:val="28"/>
        </w:rPr>
        <w:t xml:space="preserve"> </w:t>
      </w:r>
      <w:r w:rsidR="00FB3522">
        <w:rPr>
          <w:rFonts w:ascii="Times New Roman" w:hAnsi="Times New Roman" w:cs="Times New Roman"/>
          <w:sz w:val="28"/>
          <w:szCs w:val="28"/>
        </w:rPr>
        <w:t>орган</w:t>
      </w:r>
      <w:r w:rsidR="00FB3522">
        <w:rPr>
          <w:rFonts w:ascii="Times New Roman" w:hAnsi="Times New Roman" w:cs="Times New Roman"/>
          <w:sz w:val="28"/>
          <w:szCs w:val="28"/>
        </w:rPr>
        <w:t>ом</w:t>
      </w:r>
      <w:r w:rsidR="00FB3522" w:rsidRPr="00FB3522">
        <w:rPr>
          <w:rFonts w:ascii="Times New Roman" w:hAnsi="Times New Roman" w:cs="Times New Roman"/>
          <w:sz w:val="28"/>
          <w:szCs w:val="28"/>
        </w:rPr>
        <w:t xml:space="preserve"> местного самоуправл</w:t>
      </w:r>
      <w:r w:rsidR="00FB3522" w:rsidRPr="00FB3522">
        <w:rPr>
          <w:rFonts w:ascii="Times New Roman" w:hAnsi="Times New Roman" w:cs="Times New Roman"/>
          <w:sz w:val="28"/>
          <w:szCs w:val="28"/>
        </w:rPr>
        <w:t>е</w:t>
      </w:r>
      <w:r w:rsidR="00FB3522" w:rsidRPr="00FB3522">
        <w:rPr>
          <w:rFonts w:ascii="Times New Roman" w:hAnsi="Times New Roman" w:cs="Times New Roman"/>
          <w:sz w:val="28"/>
          <w:szCs w:val="28"/>
        </w:rPr>
        <w:lastRenderedPageBreak/>
        <w:t>ния или отраслев</w:t>
      </w:r>
      <w:r w:rsidR="00FB3522">
        <w:rPr>
          <w:rFonts w:ascii="Times New Roman" w:hAnsi="Times New Roman" w:cs="Times New Roman"/>
          <w:sz w:val="28"/>
          <w:szCs w:val="28"/>
        </w:rPr>
        <w:t>ым</w:t>
      </w:r>
      <w:r w:rsidR="00FB3522" w:rsidRPr="00FB3522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FB3522">
        <w:rPr>
          <w:rFonts w:ascii="Times New Roman" w:hAnsi="Times New Roman" w:cs="Times New Roman"/>
          <w:sz w:val="28"/>
          <w:szCs w:val="28"/>
        </w:rPr>
        <w:t>м</w:t>
      </w:r>
      <w:r w:rsidR="00FB3522">
        <w:rPr>
          <w:rFonts w:ascii="Times New Roman" w:hAnsi="Times New Roman" w:cs="Times New Roman"/>
          <w:sz w:val="28"/>
          <w:szCs w:val="28"/>
        </w:rPr>
        <w:t>) орган</w:t>
      </w:r>
      <w:r w:rsidR="00FB3522" w:rsidRPr="00FB3522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</w:t>
      </w:r>
      <w:r w:rsidR="00FB3522" w:rsidRPr="00FB3522">
        <w:rPr>
          <w:rFonts w:ascii="Times New Roman" w:hAnsi="Times New Roman" w:cs="Times New Roman"/>
          <w:sz w:val="28"/>
          <w:szCs w:val="28"/>
        </w:rPr>
        <w:t>и</w:t>
      </w:r>
      <w:r w:rsidR="00FB3522" w:rsidRPr="00FB3522">
        <w:rPr>
          <w:rFonts w:ascii="Times New Roman" w:hAnsi="Times New Roman" w:cs="Times New Roman"/>
          <w:sz w:val="28"/>
          <w:szCs w:val="28"/>
        </w:rPr>
        <w:t>ципального образования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</w:t>
      </w:r>
      <w:r w:rsidR="00FB3522">
        <w:rPr>
          <w:rFonts w:ascii="Times New Roman" w:hAnsi="Times New Roman" w:cs="Times New Roman"/>
          <w:sz w:val="28"/>
          <w:szCs w:val="28"/>
        </w:rPr>
        <w:t>муниципальной</w:t>
      </w:r>
      <w:r w:rsidRPr="0061088E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FB3522" w:rsidRPr="00FB3522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FB3522" w:rsidRPr="00FB3522">
        <w:rPr>
          <w:rFonts w:ascii="Times New Roman" w:hAnsi="Times New Roman" w:cs="Times New Roman"/>
          <w:sz w:val="28"/>
          <w:szCs w:val="28"/>
        </w:rPr>
        <w:t>о</w:t>
      </w:r>
      <w:r w:rsidR="00FB3522" w:rsidRPr="00FB3522">
        <w:rPr>
          <w:rFonts w:ascii="Times New Roman" w:hAnsi="Times New Roman" w:cs="Times New Roman"/>
          <w:sz w:val="28"/>
          <w:szCs w:val="28"/>
        </w:rPr>
        <w:t>вания Щербиновский район</w:t>
      </w:r>
      <w:r w:rsidRPr="0061088E">
        <w:rPr>
          <w:rFonts w:ascii="Times New Roman" w:hAnsi="Times New Roman" w:cs="Times New Roman"/>
          <w:sz w:val="28"/>
          <w:szCs w:val="28"/>
        </w:rPr>
        <w:t>, за которой на соответствующем вещном праве з</w:t>
      </w:r>
      <w:r w:rsidRPr="0061088E">
        <w:rPr>
          <w:rFonts w:ascii="Times New Roman" w:hAnsi="Times New Roman" w:cs="Times New Roman"/>
          <w:sz w:val="28"/>
          <w:szCs w:val="28"/>
        </w:rPr>
        <w:t>а</w:t>
      </w:r>
      <w:r w:rsidRPr="0061088E">
        <w:rPr>
          <w:rFonts w:ascii="Times New Roman" w:hAnsi="Times New Roman" w:cs="Times New Roman"/>
          <w:sz w:val="28"/>
          <w:szCs w:val="28"/>
        </w:rPr>
        <w:t>креплен объект социальной инфраструктуры, по согласованию с Министе</w:t>
      </w:r>
      <w:r w:rsidRPr="0061088E">
        <w:rPr>
          <w:rFonts w:ascii="Times New Roman" w:hAnsi="Times New Roman" w:cs="Times New Roman"/>
          <w:sz w:val="28"/>
          <w:szCs w:val="28"/>
        </w:rPr>
        <w:t>р</w:t>
      </w:r>
      <w:r w:rsidRPr="0061088E">
        <w:rPr>
          <w:rFonts w:ascii="Times New Roman" w:hAnsi="Times New Roman" w:cs="Times New Roman"/>
          <w:sz w:val="28"/>
          <w:szCs w:val="28"/>
        </w:rPr>
        <w:t>ством просвещения Российской Федерации.</w:t>
      </w:r>
    </w:p>
    <w:p w:rsidR="00A134F7" w:rsidRDefault="00A134F7" w:rsidP="0037703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522" w:rsidRDefault="00FB3522" w:rsidP="0037703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4F7" w:rsidRDefault="00A134F7" w:rsidP="0037703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C73" w:rsidRDefault="00626B17" w:rsidP="0037703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873FA" w:rsidRPr="00D61A93" w:rsidRDefault="00626B17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73FA" w:rsidRPr="00D61A9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73FA" w:rsidRPr="00D61A93">
        <w:rPr>
          <w:rFonts w:ascii="Times New Roman" w:hAnsi="Times New Roman" w:cs="Times New Roman"/>
          <w:sz w:val="28"/>
          <w:szCs w:val="28"/>
        </w:rPr>
        <w:t xml:space="preserve"> управления образовани</w:t>
      </w:r>
      <w:r w:rsidR="00254EF6" w:rsidRPr="00D61A93">
        <w:rPr>
          <w:rFonts w:ascii="Times New Roman" w:hAnsi="Times New Roman" w:cs="Times New Roman"/>
          <w:sz w:val="28"/>
          <w:szCs w:val="28"/>
        </w:rPr>
        <w:t>я</w:t>
      </w:r>
    </w:p>
    <w:p w:rsidR="003A3CB3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B1541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Pr="007345EE">
        <w:rPr>
          <w:rFonts w:ascii="Times New Roman" w:hAnsi="Times New Roman" w:cs="Times New Roman"/>
          <w:sz w:val="26"/>
          <w:szCs w:val="28"/>
        </w:rPr>
        <w:t>район</w:t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="000C6DDA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0C6DD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26B1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1C00">
        <w:rPr>
          <w:rFonts w:ascii="Times New Roman" w:hAnsi="Times New Roman" w:cs="Times New Roman"/>
          <w:sz w:val="28"/>
          <w:szCs w:val="28"/>
        </w:rPr>
        <w:t>О.</w:t>
      </w:r>
      <w:r w:rsidR="00626B17">
        <w:rPr>
          <w:rFonts w:ascii="Times New Roman" w:hAnsi="Times New Roman" w:cs="Times New Roman"/>
          <w:sz w:val="28"/>
          <w:szCs w:val="28"/>
        </w:rPr>
        <w:t>А</w:t>
      </w:r>
      <w:r w:rsidR="00241C0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26B17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CB1541" w:rsidSect="006A252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FE" w:rsidRDefault="002620FE" w:rsidP="006A2526">
      <w:pPr>
        <w:spacing w:after="0" w:line="240" w:lineRule="auto"/>
      </w:pPr>
      <w:r>
        <w:separator/>
      </w:r>
    </w:p>
  </w:endnote>
  <w:endnote w:type="continuationSeparator" w:id="0">
    <w:p w:rsidR="002620FE" w:rsidRDefault="002620FE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FE" w:rsidRDefault="002620FE" w:rsidP="006A2526">
      <w:pPr>
        <w:spacing w:after="0" w:line="240" w:lineRule="auto"/>
      </w:pPr>
      <w:r>
        <w:separator/>
      </w:r>
    </w:p>
  </w:footnote>
  <w:footnote w:type="continuationSeparator" w:id="0">
    <w:p w:rsidR="002620FE" w:rsidRDefault="002620FE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Content>
      <w:p w:rsidR="002620FE" w:rsidRDefault="002620FE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35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2EE"/>
    <w:multiLevelType w:val="hybridMultilevel"/>
    <w:tmpl w:val="0F14F106"/>
    <w:lvl w:ilvl="0" w:tplc="50F66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E1273E"/>
    <w:multiLevelType w:val="hybridMultilevel"/>
    <w:tmpl w:val="45287DFE"/>
    <w:lvl w:ilvl="0" w:tplc="820A4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9048F"/>
    <w:multiLevelType w:val="hybridMultilevel"/>
    <w:tmpl w:val="6C86E4B4"/>
    <w:lvl w:ilvl="0" w:tplc="4AB0A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D7D8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299736C0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2D6F382F"/>
    <w:multiLevelType w:val="multilevel"/>
    <w:tmpl w:val="38CE94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2FFE611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41981DC1"/>
    <w:multiLevelType w:val="hybridMultilevel"/>
    <w:tmpl w:val="0F14F106"/>
    <w:lvl w:ilvl="0" w:tplc="50F66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9C1BE7"/>
    <w:multiLevelType w:val="multilevel"/>
    <w:tmpl w:val="53D6C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57607D1"/>
    <w:multiLevelType w:val="hybridMultilevel"/>
    <w:tmpl w:val="DEC6DF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E4FE9"/>
    <w:multiLevelType w:val="hybridMultilevel"/>
    <w:tmpl w:val="2C2269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D02A5"/>
    <w:multiLevelType w:val="hybridMultilevel"/>
    <w:tmpl w:val="D412657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BD097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D6492B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7A4C798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4"/>
  </w:num>
  <w:num w:numId="5">
    <w:abstractNumId w:val="15"/>
  </w:num>
  <w:num w:numId="6">
    <w:abstractNumId w:val="8"/>
  </w:num>
  <w:num w:numId="7">
    <w:abstractNumId w:val="11"/>
  </w:num>
  <w:num w:numId="8">
    <w:abstractNumId w:val="6"/>
  </w:num>
  <w:num w:numId="9">
    <w:abstractNumId w:val="14"/>
  </w:num>
  <w:num w:numId="10">
    <w:abstractNumId w:val="12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3FA"/>
    <w:rsid w:val="00001FE1"/>
    <w:rsid w:val="00005816"/>
    <w:rsid w:val="00013C1D"/>
    <w:rsid w:val="00016AB6"/>
    <w:rsid w:val="00031ACE"/>
    <w:rsid w:val="00034612"/>
    <w:rsid w:val="000413D9"/>
    <w:rsid w:val="0004541A"/>
    <w:rsid w:val="00047881"/>
    <w:rsid w:val="000550F6"/>
    <w:rsid w:val="00060205"/>
    <w:rsid w:val="0006386E"/>
    <w:rsid w:val="00063C2C"/>
    <w:rsid w:val="000656DA"/>
    <w:rsid w:val="00066129"/>
    <w:rsid w:val="00072BFE"/>
    <w:rsid w:val="00080B0A"/>
    <w:rsid w:val="000847A8"/>
    <w:rsid w:val="00087C63"/>
    <w:rsid w:val="000B0600"/>
    <w:rsid w:val="000B1068"/>
    <w:rsid w:val="000B6763"/>
    <w:rsid w:val="000C4308"/>
    <w:rsid w:val="000C4F20"/>
    <w:rsid w:val="000C6DDA"/>
    <w:rsid w:val="000C790D"/>
    <w:rsid w:val="000D3968"/>
    <w:rsid w:val="000D6348"/>
    <w:rsid w:val="000D6FF6"/>
    <w:rsid w:val="000F11AC"/>
    <w:rsid w:val="000F19F0"/>
    <w:rsid w:val="000F1DC6"/>
    <w:rsid w:val="00103ADC"/>
    <w:rsid w:val="00107901"/>
    <w:rsid w:val="001350EA"/>
    <w:rsid w:val="001369B2"/>
    <w:rsid w:val="001538C4"/>
    <w:rsid w:val="00154F63"/>
    <w:rsid w:val="001624B2"/>
    <w:rsid w:val="00162E21"/>
    <w:rsid w:val="00166C9A"/>
    <w:rsid w:val="00170824"/>
    <w:rsid w:val="00174210"/>
    <w:rsid w:val="001742BC"/>
    <w:rsid w:val="00192C1E"/>
    <w:rsid w:val="001969BB"/>
    <w:rsid w:val="001A0B8A"/>
    <w:rsid w:val="001B0AFF"/>
    <w:rsid w:val="001B12A4"/>
    <w:rsid w:val="001C639C"/>
    <w:rsid w:val="001C7D00"/>
    <w:rsid w:val="001C7D69"/>
    <w:rsid w:val="001E2C96"/>
    <w:rsid w:val="001E3182"/>
    <w:rsid w:val="001E774F"/>
    <w:rsid w:val="0020413B"/>
    <w:rsid w:val="0020421D"/>
    <w:rsid w:val="00227561"/>
    <w:rsid w:val="0023713F"/>
    <w:rsid w:val="00241C00"/>
    <w:rsid w:val="00241C65"/>
    <w:rsid w:val="00243E4D"/>
    <w:rsid w:val="002444EE"/>
    <w:rsid w:val="00251BE2"/>
    <w:rsid w:val="00254EF6"/>
    <w:rsid w:val="002620FE"/>
    <w:rsid w:val="00271338"/>
    <w:rsid w:val="002729A5"/>
    <w:rsid w:val="00273735"/>
    <w:rsid w:val="002825C4"/>
    <w:rsid w:val="00295BB9"/>
    <w:rsid w:val="002B7DFF"/>
    <w:rsid w:val="002D0DC7"/>
    <w:rsid w:val="002D119B"/>
    <w:rsid w:val="002D5394"/>
    <w:rsid w:val="002F59A0"/>
    <w:rsid w:val="00303D4E"/>
    <w:rsid w:val="00340D18"/>
    <w:rsid w:val="00351D57"/>
    <w:rsid w:val="00370FF7"/>
    <w:rsid w:val="00371BE4"/>
    <w:rsid w:val="0037703B"/>
    <w:rsid w:val="00380BD4"/>
    <w:rsid w:val="00383765"/>
    <w:rsid w:val="00386D81"/>
    <w:rsid w:val="003A191A"/>
    <w:rsid w:val="003A35E4"/>
    <w:rsid w:val="003A3CB3"/>
    <w:rsid w:val="003A5F0B"/>
    <w:rsid w:val="003B2AB6"/>
    <w:rsid w:val="003B3167"/>
    <w:rsid w:val="003B5AC7"/>
    <w:rsid w:val="003B6055"/>
    <w:rsid w:val="003C2984"/>
    <w:rsid w:val="003C4048"/>
    <w:rsid w:val="003C6E32"/>
    <w:rsid w:val="00414FCE"/>
    <w:rsid w:val="00423B6A"/>
    <w:rsid w:val="00433388"/>
    <w:rsid w:val="0044065F"/>
    <w:rsid w:val="00451279"/>
    <w:rsid w:val="00451F46"/>
    <w:rsid w:val="00456168"/>
    <w:rsid w:val="00465CCD"/>
    <w:rsid w:val="0047053B"/>
    <w:rsid w:val="00470B40"/>
    <w:rsid w:val="00475BF6"/>
    <w:rsid w:val="004818C6"/>
    <w:rsid w:val="00490531"/>
    <w:rsid w:val="004A77D8"/>
    <w:rsid w:val="004B41AF"/>
    <w:rsid w:val="004C5042"/>
    <w:rsid w:val="004D3F27"/>
    <w:rsid w:val="004D42E0"/>
    <w:rsid w:val="004E439D"/>
    <w:rsid w:val="004F3760"/>
    <w:rsid w:val="004F6388"/>
    <w:rsid w:val="004F75C5"/>
    <w:rsid w:val="00503D79"/>
    <w:rsid w:val="00505654"/>
    <w:rsid w:val="005101F9"/>
    <w:rsid w:val="00520BFF"/>
    <w:rsid w:val="005273DB"/>
    <w:rsid w:val="005352FD"/>
    <w:rsid w:val="005410E1"/>
    <w:rsid w:val="0054590C"/>
    <w:rsid w:val="0054787E"/>
    <w:rsid w:val="0056047D"/>
    <w:rsid w:val="005619DF"/>
    <w:rsid w:val="005675A7"/>
    <w:rsid w:val="00571D0D"/>
    <w:rsid w:val="00576F7B"/>
    <w:rsid w:val="005B04A3"/>
    <w:rsid w:val="005C1EB0"/>
    <w:rsid w:val="005D02B2"/>
    <w:rsid w:val="005E0F0D"/>
    <w:rsid w:val="005F0A0B"/>
    <w:rsid w:val="005F3887"/>
    <w:rsid w:val="00603D0E"/>
    <w:rsid w:val="00610403"/>
    <w:rsid w:val="0061088E"/>
    <w:rsid w:val="00610A8E"/>
    <w:rsid w:val="006175D7"/>
    <w:rsid w:val="006267CC"/>
    <w:rsid w:val="00626B17"/>
    <w:rsid w:val="006274CE"/>
    <w:rsid w:val="00627E0E"/>
    <w:rsid w:val="00630E8F"/>
    <w:rsid w:val="00632248"/>
    <w:rsid w:val="00632C13"/>
    <w:rsid w:val="006334ED"/>
    <w:rsid w:val="00695A59"/>
    <w:rsid w:val="006A2526"/>
    <w:rsid w:val="006A511D"/>
    <w:rsid w:val="006B462F"/>
    <w:rsid w:val="006B5726"/>
    <w:rsid w:val="006B778A"/>
    <w:rsid w:val="006C3A36"/>
    <w:rsid w:val="006D4C73"/>
    <w:rsid w:val="006E5A5B"/>
    <w:rsid w:val="006E7435"/>
    <w:rsid w:val="006F408B"/>
    <w:rsid w:val="007011D0"/>
    <w:rsid w:val="00703B0A"/>
    <w:rsid w:val="00712BDD"/>
    <w:rsid w:val="007345EE"/>
    <w:rsid w:val="0074032C"/>
    <w:rsid w:val="00740811"/>
    <w:rsid w:val="007423FD"/>
    <w:rsid w:val="00743FD0"/>
    <w:rsid w:val="00753DD6"/>
    <w:rsid w:val="00755133"/>
    <w:rsid w:val="007600DA"/>
    <w:rsid w:val="00762654"/>
    <w:rsid w:val="00765AF1"/>
    <w:rsid w:val="00766A77"/>
    <w:rsid w:val="0076737C"/>
    <w:rsid w:val="00781213"/>
    <w:rsid w:val="007877AB"/>
    <w:rsid w:val="00790A43"/>
    <w:rsid w:val="007958E3"/>
    <w:rsid w:val="007B536D"/>
    <w:rsid w:val="007C0875"/>
    <w:rsid w:val="007C20AD"/>
    <w:rsid w:val="007C2675"/>
    <w:rsid w:val="007C3FED"/>
    <w:rsid w:val="007D5E64"/>
    <w:rsid w:val="007E33D6"/>
    <w:rsid w:val="007F65D6"/>
    <w:rsid w:val="00801E46"/>
    <w:rsid w:val="008131E9"/>
    <w:rsid w:val="00821324"/>
    <w:rsid w:val="00830116"/>
    <w:rsid w:val="00830938"/>
    <w:rsid w:val="0083595B"/>
    <w:rsid w:val="00835EBF"/>
    <w:rsid w:val="00837879"/>
    <w:rsid w:val="0084209B"/>
    <w:rsid w:val="00845ACE"/>
    <w:rsid w:val="00853604"/>
    <w:rsid w:val="008B5547"/>
    <w:rsid w:val="008C1886"/>
    <w:rsid w:val="008D04EB"/>
    <w:rsid w:val="008E654C"/>
    <w:rsid w:val="008F7BE5"/>
    <w:rsid w:val="00921F67"/>
    <w:rsid w:val="00925070"/>
    <w:rsid w:val="009263D3"/>
    <w:rsid w:val="009341B5"/>
    <w:rsid w:val="00940B6F"/>
    <w:rsid w:val="009449A6"/>
    <w:rsid w:val="0094686E"/>
    <w:rsid w:val="00946982"/>
    <w:rsid w:val="009513B1"/>
    <w:rsid w:val="0096032F"/>
    <w:rsid w:val="009613DD"/>
    <w:rsid w:val="00962AFB"/>
    <w:rsid w:val="00966723"/>
    <w:rsid w:val="00972CCA"/>
    <w:rsid w:val="00984165"/>
    <w:rsid w:val="00990A69"/>
    <w:rsid w:val="00992C57"/>
    <w:rsid w:val="00996C66"/>
    <w:rsid w:val="009A2240"/>
    <w:rsid w:val="009B2B6E"/>
    <w:rsid w:val="009B3DD3"/>
    <w:rsid w:val="009C1E0C"/>
    <w:rsid w:val="009D1B7D"/>
    <w:rsid w:val="009D44E0"/>
    <w:rsid w:val="009E3A90"/>
    <w:rsid w:val="009E4A0E"/>
    <w:rsid w:val="009F03B7"/>
    <w:rsid w:val="009F1A91"/>
    <w:rsid w:val="009F6C3F"/>
    <w:rsid w:val="00A035E6"/>
    <w:rsid w:val="00A134F7"/>
    <w:rsid w:val="00A209AF"/>
    <w:rsid w:val="00A30E63"/>
    <w:rsid w:val="00A33705"/>
    <w:rsid w:val="00A35F88"/>
    <w:rsid w:val="00A41CA7"/>
    <w:rsid w:val="00A44367"/>
    <w:rsid w:val="00A45FB9"/>
    <w:rsid w:val="00A527AC"/>
    <w:rsid w:val="00A53DB1"/>
    <w:rsid w:val="00A56C34"/>
    <w:rsid w:val="00A64E5B"/>
    <w:rsid w:val="00A7051E"/>
    <w:rsid w:val="00A71B3A"/>
    <w:rsid w:val="00A86ACE"/>
    <w:rsid w:val="00A9030F"/>
    <w:rsid w:val="00A91850"/>
    <w:rsid w:val="00AA1CBD"/>
    <w:rsid w:val="00AB7399"/>
    <w:rsid w:val="00AC1C72"/>
    <w:rsid w:val="00AD05A9"/>
    <w:rsid w:val="00AD3821"/>
    <w:rsid w:val="00AE1D40"/>
    <w:rsid w:val="00AE300F"/>
    <w:rsid w:val="00AF04B4"/>
    <w:rsid w:val="00AF6F47"/>
    <w:rsid w:val="00B04DDE"/>
    <w:rsid w:val="00B24737"/>
    <w:rsid w:val="00B311AD"/>
    <w:rsid w:val="00B4055F"/>
    <w:rsid w:val="00B42830"/>
    <w:rsid w:val="00B43ACA"/>
    <w:rsid w:val="00B50E3A"/>
    <w:rsid w:val="00B53342"/>
    <w:rsid w:val="00B54267"/>
    <w:rsid w:val="00B54CC5"/>
    <w:rsid w:val="00B56CE8"/>
    <w:rsid w:val="00B63DE2"/>
    <w:rsid w:val="00B70BD2"/>
    <w:rsid w:val="00B77694"/>
    <w:rsid w:val="00B804A6"/>
    <w:rsid w:val="00BB2780"/>
    <w:rsid w:val="00BC1388"/>
    <w:rsid w:val="00BD2FD1"/>
    <w:rsid w:val="00BF04A7"/>
    <w:rsid w:val="00BF4B58"/>
    <w:rsid w:val="00C05A86"/>
    <w:rsid w:val="00C15BE0"/>
    <w:rsid w:val="00C20DA6"/>
    <w:rsid w:val="00C24509"/>
    <w:rsid w:val="00C25208"/>
    <w:rsid w:val="00C52890"/>
    <w:rsid w:val="00C55E45"/>
    <w:rsid w:val="00C6390F"/>
    <w:rsid w:val="00C837D2"/>
    <w:rsid w:val="00C873FA"/>
    <w:rsid w:val="00CA0F89"/>
    <w:rsid w:val="00CB1541"/>
    <w:rsid w:val="00CB411D"/>
    <w:rsid w:val="00CB5357"/>
    <w:rsid w:val="00CB6A57"/>
    <w:rsid w:val="00CF1D75"/>
    <w:rsid w:val="00CF6D11"/>
    <w:rsid w:val="00D11AD0"/>
    <w:rsid w:val="00D139FB"/>
    <w:rsid w:val="00D16B83"/>
    <w:rsid w:val="00D316B7"/>
    <w:rsid w:val="00D334FD"/>
    <w:rsid w:val="00D40F3F"/>
    <w:rsid w:val="00D46696"/>
    <w:rsid w:val="00D545F1"/>
    <w:rsid w:val="00D61A93"/>
    <w:rsid w:val="00D93ACF"/>
    <w:rsid w:val="00D94AC4"/>
    <w:rsid w:val="00DB5E2A"/>
    <w:rsid w:val="00DB63CE"/>
    <w:rsid w:val="00DC0A24"/>
    <w:rsid w:val="00DC29A0"/>
    <w:rsid w:val="00DC6661"/>
    <w:rsid w:val="00DC6D69"/>
    <w:rsid w:val="00DD34C6"/>
    <w:rsid w:val="00DD5E61"/>
    <w:rsid w:val="00DE00B6"/>
    <w:rsid w:val="00DE73C8"/>
    <w:rsid w:val="00DF37CF"/>
    <w:rsid w:val="00DF4755"/>
    <w:rsid w:val="00E15ED3"/>
    <w:rsid w:val="00E257A1"/>
    <w:rsid w:val="00E43794"/>
    <w:rsid w:val="00E525F5"/>
    <w:rsid w:val="00E56168"/>
    <w:rsid w:val="00E60434"/>
    <w:rsid w:val="00E7082E"/>
    <w:rsid w:val="00E7587C"/>
    <w:rsid w:val="00E85EE1"/>
    <w:rsid w:val="00E922B2"/>
    <w:rsid w:val="00EA08AF"/>
    <w:rsid w:val="00EA3582"/>
    <w:rsid w:val="00EB0515"/>
    <w:rsid w:val="00EB0627"/>
    <w:rsid w:val="00EB40E2"/>
    <w:rsid w:val="00EB60C8"/>
    <w:rsid w:val="00EC0338"/>
    <w:rsid w:val="00ED4843"/>
    <w:rsid w:val="00ED49D6"/>
    <w:rsid w:val="00ED6E17"/>
    <w:rsid w:val="00ED7726"/>
    <w:rsid w:val="00EE388E"/>
    <w:rsid w:val="00EF1408"/>
    <w:rsid w:val="00EF766C"/>
    <w:rsid w:val="00F141AA"/>
    <w:rsid w:val="00F14811"/>
    <w:rsid w:val="00F21911"/>
    <w:rsid w:val="00F21B1C"/>
    <w:rsid w:val="00F2599D"/>
    <w:rsid w:val="00F26C8A"/>
    <w:rsid w:val="00F37ECB"/>
    <w:rsid w:val="00F40EA4"/>
    <w:rsid w:val="00F60167"/>
    <w:rsid w:val="00F655AB"/>
    <w:rsid w:val="00F75CDE"/>
    <w:rsid w:val="00F80733"/>
    <w:rsid w:val="00F83BBC"/>
    <w:rsid w:val="00F83E42"/>
    <w:rsid w:val="00F84878"/>
    <w:rsid w:val="00F904DC"/>
    <w:rsid w:val="00F96975"/>
    <w:rsid w:val="00FA2B1A"/>
    <w:rsid w:val="00FA6D9D"/>
    <w:rsid w:val="00FB2954"/>
    <w:rsid w:val="00FB3522"/>
    <w:rsid w:val="00FB4580"/>
    <w:rsid w:val="00FD46C2"/>
    <w:rsid w:val="00FD648F"/>
    <w:rsid w:val="00FE7E40"/>
    <w:rsid w:val="00FF3AFF"/>
    <w:rsid w:val="00FF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B6"/>
  </w:style>
  <w:style w:type="paragraph" w:styleId="1">
    <w:name w:val="heading 1"/>
    <w:basedOn w:val="a"/>
    <w:next w:val="a"/>
    <w:link w:val="10"/>
    <w:uiPriority w:val="9"/>
    <w:qFormat/>
    <w:rsid w:val="007D5E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character" w:styleId="ab">
    <w:name w:val="Hyperlink"/>
    <w:basedOn w:val="a0"/>
    <w:uiPriority w:val="99"/>
    <w:unhideWhenUsed/>
    <w:rsid w:val="0000581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D5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B1C0-869D-4736-964C-9FA06331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СавинаНВ</dc:creator>
  <cp:lastModifiedBy>Анастасия Валерьевна Унярха</cp:lastModifiedBy>
  <cp:revision>80</cp:revision>
  <cp:lastPrinted>2024-07-02T10:42:00Z</cp:lastPrinted>
  <dcterms:created xsi:type="dcterms:W3CDTF">2022-05-30T14:37:00Z</dcterms:created>
  <dcterms:modified xsi:type="dcterms:W3CDTF">2024-07-04T06:34:00Z</dcterms:modified>
</cp:coreProperties>
</file>