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09" w:rsidRPr="00223C19" w:rsidRDefault="00182A85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</w:t>
      </w:r>
      <w:r w:rsidR="00E96F09" w:rsidRPr="00223C19"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 </w:t>
      </w:r>
    </w:p>
    <w:p w:rsidR="00E96F09" w:rsidRPr="00223C1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C19">
        <w:rPr>
          <w:rFonts w:ascii="Times New Roman" w:hAnsi="Times New Roman" w:cs="Times New Roman"/>
          <w:b/>
          <w:sz w:val="28"/>
          <w:szCs w:val="28"/>
        </w:rPr>
        <w:t>по внутреннему муниципальному финансовому контролю</w:t>
      </w:r>
    </w:p>
    <w:p w:rsidR="00E96F09" w:rsidRPr="00223C19" w:rsidRDefault="00E96F09" w:rsidP="00E96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1C9" w:rsidRPr="00223C19" w:rsidRDefault="00CC11C9" w:rsidP="000459AA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Во исполнение полномочий, предусмотренных статьей 269.2 Бюдже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кодекса Российской Федерации (далее – БК РФ</w:t>
      </w:r>
      <w:r w:rsidR="002F4FB9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000670" w:rsidRPr="00223C1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пун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 xml:space="preserve">том </w:t>
      </w:r>
      <w:r w:rsidR="00F30535">
        <w:rPr>
          <w:rFonts w:ascii="Times New Roman" w:eastAsia="Times New Roman" w:hAnsi="Times New Roman" w:cs="Times New Roman"/>
          <w:sz w:val="28"/>
          <w:szCs w:val="28"/>
        </w:rPr>
        <w:t>8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 xml:space="preserve"> Плана контрольных мероприятий по внутреннему муниципальному финансовому контролю на 2024 год, утвержденного постановлением адм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459AA" w:rsidRPr="00223C19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Щербиновский район от 29 декабря 2023 года № 1445 «Об утверждении Плана контрольных мероприятий по внутреннему муниципальному финансовому контролю на 2024 год</w:t>
      </w:r>
      <w:r w:rsidR="00000670" w:rsidRPr="00223C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вании постановления администрации муниципального</w:t>
      </w:r>
      <w:proofErr w:type="gramEnd"/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образования Щерб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новский район </w:t>
      </w:r>
      <w:r w:rsidR="00F30535" w:rsidRPr="00797824">
        <w:rPr>
          <w:rFonts w:ascii="Times New Roman" w:eastAsia="Times New Roman" w:hAnsi="Times New Roman"/>
          <w:sz w:val="28"/>
          <w:szCs w:val="28"/>
        </w:rPr>
        <w:t>от 1</w:t>
      </w:r>
      <w:r w:rsidR="00F30535">
        <w:rPr>
          <w:rFonts w:ascii="Times New Roman" w:eastAsia="Times New Roman" w:hAnsi="Times New Roman"/>
          <w:sz w:val="28"/>
          <w:szCs w:val="28"/>
        </w:rPr>
        <w:t>5</w:t>
      </w:r>
      <w:r w:rsidR="00F30535" w:rsidRPr="00797824">
        <w:rPr>
          <w:rFonts w:ascii="Times New Roman" w:eastAsia="Times New Roman" w:hAnsi="Times New Roman"/>
          <w:sz w:val="28"/>
          <w:szCs w:val="28"/>
        </w:rPr>
        <w:t xml:space="preserve"> ноября 2024 года № 7</w:t>
      </w:r>
      <w:r w:rsidR="00F30535">
        <w:rPr>
          <w:rFonts w:ascii="Times New Roman" w:eastAsia="Times New Roman" w:hAnsi="Times New Roman"/>
          <w:sz w:val="28"/>
          <w:szCs w:val="28"/>
        </w:rPr>
        <w:t>64</w:t>
      </w:r>
      <w:r w:rsidR="00F30535" w:rsidRPr="00797824">
        <w:rPr>
          <w:rFonts w:ascii="Times New Roman" w:eastAsia="Times New Roman" w:hAnsi="Times New Roman"/>
          <w:sz w:val="28"/>
          <w:szCs w:val="28"/>
        </w:rPr>
        <w:t xml:space="preserve"> </w:t>
      </w:r>
      <w:r w:rsidR="000459AA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«О назначении контрольного мероприятия»</w:t>
      </w: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проведено контрольное мероприятие в отношении:</w:t>
      </w:r>
    </w:p>
    <w:p w:rsidR="00282BBF" w:rsidRPr="00223C19" w:rsidRDefault="00F30535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30535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Глафировского сельского поселения Щербиновского района</w:t>
      </w:r>
      <w:r w:rsidR="00223C19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82BBF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администрация</w:t>
      </w:r>
      <w:r w:rsidR="00282BBF"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); </w:t>
      </w:r>
    </w:p>
    <w:p w:rsidR="00F30535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Тема контрольного мероприятия: </w:t>
      </w:r>
      <w:r w:rsidR="00F30535" w:rsidRPr="00F3053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проверка соблюдения законодател</w:t>
      </w:r>
      <w:r w:rsidR="00F30535" w:rsidRPr="00F30535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F30535" w:rsidRPr="00F3053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ства Российской Федерации и иных правовых актов о контрактной системе в </w:t>
      </w:r>
      <w:bookmarkStart w:id="0" w:name="_GoBack"/>
      <w:bookmarkEnd w:id="0"/>
      <w:r w:rsidR="00F30535" w:rsidRPr="00F3053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сфере закупок товаров, работ, услуг для обеспечения муниципальных нужд </w:t>
      </w:r>
    </w:p>
    <w:p w:rsidR="00CC11C9" w:rsidRPr="00223C1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3C1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2023 год (при необходимости иные периоды).</w:t>
      </w:r>
    </w:p>
    <w:p w:rsidR="009F083E" w:rsidRPr="00223C1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контрольного мероприятия: плановая проверка.</w:t>
      </w:r>
    </w:p>
    <w:p w:rsidR="009F083E" w:rsidRPr="00223C1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 финансового контроля: </w:t>
      </w:r>
      <w:r w:rsidR="00F305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</w:t>
      </w: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проверка.</w:t>
      </w:r>
    </w:p>
    <w:p w:rsidR="00A60872" w:rsidRPr="00223C19" w:rsidRDefault="009F083E" w:rsidP="00223C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</w:t>
      </w:r>
      <w:r w:rsidR="001E026B"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контрольного мероприятия</w:t>
      </w:r>
      <w:r w:rsidRPr="0022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9AA" w:rsidRPr="00223C19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F30535">
        <w:rPr>
          <w:rFonts w:ascii="Times New Roman" w:eastAsia="Calibri" w:hAnsi="Times New Roman" w:cs="Times New Roman"/>
          <w:sz w:val="28"/>
          <w:szCs w:val="28"/>
        </w:rPr>
        <w:t>2</w:t>
      </w:r>
      <w:r w:rsidR="00A60872" w:rsidRPr="00223C19">
        <w:rPr>
          <w:rFonts w:ascii="Times New Roman" w:eastAsia="Calibri" w:hAnsi="Times New Roman" w:cs="Times New Roman"/>
          <w:sz w:val="28"/>
          <w:szCs w:val="28"/>
        </w:rPr>
        <w:t xml:space="preserve">0 рабочих дней: </w:t>
      </w:r>
      <w:r w:rsidR="00A60872" w:rsidRPr="00223C19">
        <w:rPr>
          <w:rFonts w:ascii="Times New Roman" w:eastAsia="Calibri" w:hAnsi="Times New Roman" w:cs="Times New Roman"/>
          <w:sz w:val="28"/>
          <w:szCs w:val="28"/>
        </w:rPr>
        <w:br/>
      </w:r>
      <w:r w:rsidR="00F30535" w:rsidRPr="00C3350F">
        <w:rPr>
          <w:rFonts w:ascii="Times New Roman" w:eastAsia="Times New Roman" w:hAnsi="Times New Roman" w:cs="Times New Roman"/>
          <w:sz w:val="28"/>
          <w:szCs w:val="28"/>
        </w:rPr>
        <w:t>с 5 декабря 2024 года по 10 января 2025 года</w:t>
      </w:r>
      <w:r w:rsidR="00A60872" w:rsidRPr="00223C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E026B" w:rsidRPr="00223C19" w:rsidRDefault="009F083E" w:rsidP="00E96F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19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</w:t>
      </w:r>
      <w:r w:rsidR="001E026B" w:rsidRPr="00223C19">
        <w:rPr>
          <w:rFonts w:ascii="Times New Roman" w:hAnsi="Times New Roman" w:cs="Times New Roman"/>
          <w:sz w:val="28"/>
          <w:szCs w:val="28"/>
        </w:rPr>
        <w:t xml:space="preserve">акт </w:t>
      </w:r>
      <w:r w:rsidR="00F305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</w:t>
      </w:r>
      <w:r w:rsidR="001E026B" w:rsidRPr="00223C19">
        <w:rPr>
          <w:rFonts w:ascii="Times New Roman" w:hAnsi="Times New Roman" w:cs="Times New Roman"/>
          <w:sz w:val="28"/>
          <w:szCs w:val="28"/>
        </w:rPr>
        <w:t xml:space="preserve">ной проверки </w:t>
      </w:r>
      <w:r w:rsidR="00F30535">
        <w:rPr>
          <w:rFonts w:ascii="Times New Roman" w:hAnsi="Times New Roman" w:cs="Times New Roman"/>
          <w:sz w:val="28"/>
          <w:szCs w:val="28"/>
        </w:rPr>
        <w:br/>
      </w:r>
      <w:r w:rsidR="001E026B" w:rsidRPr="00223C19">
        <w:rPr>
          <w:rFonts w:ascii="Times New Roman" w:hAnsi="Times New Roman" w:cs="Times New Roman"/>
          <w:sz w:val="28"/>
          <w:szCs w:val="28"/>
        </w:rPr>
        <w:t xml:space="preserve">от </w:t>
      </w:r>
      <w:r w:rsidR="00223C19" w:rsidRPr="00223C19">
        <w:rPr>
          <w:rFonts w:ascii="Times New Roman" w:hAnsi="Times New Roman" w:cs="Times New Roman"/>
          <w:sz w:val="28"/>
          <w:szCs w:val="28"/>
        </w:rPr>
        <w:t>3</w:t>
      </w:r>
      <w:r w:rsidR="00F30535">
        <w:rPr>
          <w:rFonts w:ascii="Times New Roman" w:hAnsi="Times New Roman" w:cs="Times New Roman"/>
          <w:sz w:val="28"/>
          <w:szCs w:val="28"/>
        </w:rPr>
        <w:t>1</w:t>
      </w:r>
      <w:r w:rsidR="001E026B" w:rsidRPr="00223C19">
        <w:rPr>
          <w:rFonts w:ascii="Times New Roman" w:hAnsi="Times New Roman" w:cs="Times New Roman"/>
          <w:sz w:val="28"/>
          <w:szCs w:val="28"/>
        </w:rPr>
        <w:t xml:space="preserve"> </w:t>
      </w:r>
      <w:r w:rsidR="00F30535">
        <w:rPr>
          <w:rFonts w:ascii="Times New Roman" w:hAnsi="Times New Roman" w:cs="Times New Roman"/>
          <w:sz w:val="28"/>
          <w:szCs w:val="28"/>
        </w:rPr>
        <w:t>янва</w:t>
      </w:r>
      <w:r w:rsidR="001E026B" w:rsidRPr="00223C19">
        <w:rPr>
          <w:rFonts w:ascii="Times New Roman" w:hAnsi="Times New Roman" w:cs="Times New Roman"/>
          <w:sz w:val="28"/>
          <w:szCs w:val="28"/>
        </w:rPr>
        <w:t>ря 202</w:t>
      </w:r>
      <w:r w:rsidR="00F30535">
        <w:rPr>
          <w:rFonts w:ascii="Times New Roman" w:hAnsi="Times New Roman" w:cs="Times New Roman"/>
          <w:sz w:val="28"/>
          <w:szCs w:val="28"/>
        </w:rPr>
        <w:t>5</w:t>
      </w:r>
      <w:r w:rsidR="001E026B" w:rsidRPr="00223C1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30535">
        <w:rPr>
          <w:rFonts w:ascii="Times New Roman" w:hAnsi="Times New Roman" w:cs="Times New Roman"/>
          <w:sz w:val="28"/>
          <w:szCs w:val="28"/>
        </w:rPr>
        <w:t>3</w:t>
      </w:r>
      <w:r w:rsidR="001E026B" w:rsidRPr="00223C19">
        <w:rPr>
          <w:rFonts w:ascii="Times New Roman" w:hAnsi="Times New Roman" w:cs="Times New Roman"/>
          <w:sz w:val="28"/>
          <w:szCs w:val="28"/>
        </w:rPr>
        <w:t>.</w:t>
      </w:r>
    </w:p>
    <w:p w:rsidR="00223C19" w:rsidRPr="00223C19" w:rsidRDefault="00E96F09" w:rsidP="00223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C19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проведенного контрольного мероприя</w:t>
      </w:r>
      <w:r w:rsidR="007D34AB" w:rsidRPr="00223C19">
        <w:rPr>
          <w:rFonts w:ascii="Times New Roman" w:eastAsia="Times New Roman" w:hAnsi="Times New Roman" w:cs="Times New Roman"/>
          <w:sz w:val="28"/>
          <w:szCs w:val="28"/>
        </w:rPr>
        <w:t>тия выявлен</w:t>
      </w:r>
      <w:r w:rsidR="000E55EB" w:rsidRPr="00223C19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23C19" w:rsidRPr="00223C19">
        <w:rPr>
          <w:rFonts w:ascii="Times New Roman" w:eastAsia="Times New Roman" w:hAnsi="Times New Roman" w:cs="Times New Roman"/>
          <w:sz w:val="28"/>
          <w:szCs w:val="28"/>
        </w:rPr>
        <w:t xml:space="preserve">дельные нарушения </w:t>
      </w:r>
      <w:r w:rsidR="00F30535">
        <w:rPr>
          <w:rFonts w:ascii="Times New Roman" w:eastAsia="Times New Roman" w:hAnsi="Times New Roman" w:cs="Times New Roman"/>
          <w:sz w:val="28"/>
          <w:szCs w:val="28"/>
        </w:rPr>
        <w:t>законодательства в сфере закупок.</w:t>
      </w:r>
    </w:p>
    <w:p w:rsidR="00E96F09" w:rsidRPr="00223C19" w:rsidRDefault="00E96F09" w:rsidP="00223C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3C19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статьи 270.2 БК РФ по результатам ко</w:t>
      </w:r>
      <w:r w:rsidRPr="00223C1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3C19">
        <w:rPr>
          <w:rFonts w:ascii="Times New Roman" w:eastAsia="Times New Roman" w:hAnsi="Times New Roman" w:cs="Times New Roman"/>
          <w:sz w:val="28"/>
          <w:szCs w:val="28"/>
        </w:rPr>
        <w:t xml:space="preserve">трольного мероприятия </w:t>
      </w:r>
      <w:r w:rsidR="00E77E02">
        <w:rPr>
          <w:rFonts w:ascii="Times New Roman" w:eastAsia="Times New Roman" w:hAnsi="Times New Roman" w:cs="Times New Roman"/>
          <w:sz w:val="28"/>
          <w:szCs w:val="28"/>
        </w:rPr>
        <w:t xml:space="preserve">принято решение о направлении </w:t>
      </w:r>
      <w:r w:rsidRPr="00223C19">
        <w:rPr>
          <w:rFonts w:ascii="Times New Roman" w:eastAsia="Times New Roman" w:hAnsi="Times New Roman" w:cs="Times New Roman"/>
          <w:sz w:val="28"/>
          <w:szCs w:val="28"/>
        </w:rPr>
        <w:t xml:space="preserve">в адрес </w:t>
      </w:r>
      <w:r w:rsidR="00F30535">
        <w:rPr>
          <w:rFonts w:ascii="Times New Roman" w:eastAsia="Times New Roman" w:hAnsi="Times New Roman"/>
          <w:sz w:val="28"/>
          <w:szCs w:val="28"/>
        </w:rPr>
        <w:t>администр</w:t>
      </w:r>
      <w:r w:rsidR="00F30535">
        <w:rPr>
          <w:rFonts w:ascii="Times New Roman" w:eastAsia="Times New Roman" w:hAnsi="Times New Roman"/>
          <w:sz w:val="28"/>
          <w:szCs w:val="28"/>
        </w:rPr>
        <w:t>а</w:t>
      </w:r>
      <w:r w:rsidR="00F30535">
        <w:rPr>
          <w:rFonts w:ascii="Times New Roman" w:eastAsia="Times New Roman" w:hAnsi="Times New Roman"/>
          <w:sz w:val="28"/>
          <w:szCs w:val="28"/>
        </w:rPr>
        <w:t>ции</w:t>
      </w:r>
      <w:r w:rsidR="00526342" w:rsidRPr="00223C1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23C19">
        <w:rPr>
          <w:rFonts w:ascii="Times New Roman" w:eastAsia="Times New Roman" w:hAnsi="Times New Roman"/>
          <w:sz w:val="28"/>
          <w:szCs w:val="28"/>
        </w:rPr>
        <w:t>пре</w:t>
      </w:r>
      <w:r w:rsidRPr="00223C19">
        <w:rPr>
          <w:rFonts w:ascii="Times New Roman" w:eastAsia="Times New Roman" w:hAnsi="Times New Roman"/>
          <w:sz w:val="28"/>
          <w:szCs w:val="28"/>
        </w:rPr>
        <w:t>д</w:t>
      </w:r>
      <w:r w:rsidRPr="00223C19">
        <w:rPr>
          <w:rFonts w:ascii="Times New Roman" w:eastAsia="Times New Roman" w:hAnsi="Times New Roman"/>
          <w:sz w:val="28"/>
          <w:szCs w:val="28"/>
        </w:rPr>
        <w:t>ставлени</w:t>
      </w:r>
      <w:r w:rsidR="00E77E02">
        <w:rPr>
          <w:rFonts w:ascii="Times New Roman" w:eastAsia="Times New Roman" w:hAnsi="Times New Roman"/>
          <w:sz w:val="28"/>
          <w:szCs w:val="28"/>
        </w:rPr>
        <w:t>я</w:t>
      </w:r>
      <w:r w:rsidRPr="00223C19">
        <w:rPr>
          <w:rFonts w:ascii="Times New Roman" w:eastAsia="Times New Roman" w:hAnsi="Times New Roman"/>
          <w:sz w:val="28"/>
          <w:szCs w:val="28"/>
        </w:rPr>
        <w:t>.</w:t>
      </w:r>
    </w:p>
    <w:sectPr w:rsidR="00E96F09" w:rsidRPr="0022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01"/>
    <w:rsid w:val="00000670"/>
    <w:rsid w:val="00010BFC"/>
    <w:rsid w:val="000459AA"/>
    <w:rsid w:val="000E55EB"/>
    <w:rsid w:val="00167001"/>
    <w:rsid w:val="00182A85"/>
    <w:rsid w:val="001E026B"/>
    <w:rsid w:val="00223C19"/>
    <w:rsid w:val="00254D2E"/>
    <w:rsid w:val="00282BBF"/>
    <w:rsid w:val="002F4FB9"/>
    <w:rsid w:val="004A3679"/>
    <w:rsid w:val="00526342"/>
    <w:rsid w:val="0064624C"/>
    <w:rsid w:val="006721D5"/>
    <w:rsid w:val="006A5932"/>
    <w:rsid w:val="00747EE6"/>
    <w:rsid w:val="0075045E"/>
    <w:rsid w:val="007D34AB"/>
    <w:rsid w:val="00812B7B"/>
    <w:rsid w:val="00971CA0"/>
    <w:rsid w:val="009F083E"/>
    <w:rsid w:val="00A60872"/>
    <w:rsid w:val="00BF0708"/>
    <w:rsid w:val="00C54A91"/>
    <w:rsid w:val="00CC11C9"/>
    <w:rsid w:val="00D727F0"/>
    <w:rsid w:val="00E77E02"/>
    <w:rsid w:val="00E96F09"/>
    <w:rsid w:val="00F30535"/>
    <w:rsid w:val="00FD443C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Тамилла Д. Сидоркина</dc:creator>
  <cp:keywords/>
  <dc:description/>
  <cp:lastModifiedBy>control c. control</cp:lastModifiedBy>
  <cp:revision>19</cp:revision>
  <dcterms:created xsi:type="dcterms:W3CDTF">2023-07-24T06:08:00Z</dcterms:created>
  <dcterms:modified xsi:type="dcterms:W3CDTF">2025-04-03T11:40:00Z</dcterms:modified>
</cp:coreProperties>
</file>