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141317" w:rsidRPr="00141317" w:rsidTr="00141317">
        <w:tc>
          <w:tcPr>
            <w:tcW w:w="9571" w:type="dxa"/>
            <w:gridSpan w:val="4"/>
          </w:tcPr>
          <w:p w:rsidR="00141317" w:rsidRPr="00141317" w:rsidRDefault="00141317" w:rsidP="0014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141317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141317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141317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br/>
            </w:r>
            <w:r w:rsidRPr="00141317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br/>
            </w:r>
            <w:r w:rsidRPr="00141317">
              <w:rPr>
                <w:rFonts w:ascii="Times New Roman" w:eastAsia="Times New Roman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41317" w:rsidRPr="00141317" w:rsidTr="00141317"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141317" w:rsidRPr="00141317" w:rsidRDefault="00141317" w:rsidP="001413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 2017 года</w:t>
            </w:r>
          </w:p>
        </w:tc>
        <w:tc>
          <w:tcPr>
            <w:tcW w:w="2673" w:type="dxa"/>
          </w:tcPr>
          <w:p w:rsidR="00141317" w:rsidRPr="00141317" w:rsidRDefault="00141317" w:rsidP="0014131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38" w:type="dxa"/>
            <w:vAlign w:val="center"/>
          </w:tcPr>
          <w:p w:rsidR="00141317" w:rsidRPr="00141317" w:rsidRDefault="00141317" w:rsidP="0014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31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41317" w:rsidRPr="00141317" w:rsidRDefault="00BF338F" w:rsidP="0014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49/147</w:t>
            </w:r>
          </w:p>
        </w:tc>
      </w:tr>
      <w:tr w:rsidR="00141317" w:rsidRPr="00141317" w:rsidTr="00141317">
        <w:tc>
          <w:tcPr>
            <w:tcW w:w="9571" w:type="dxa"/>
            <w:gridSpan w:val="4"/>
            <w:vAlign w:val="bottom"/>
          </w:tcPr>
          <w:p w:rsidR="00141317" w:rsidRPr="00141317" w:rsidRDefault="00141317" w:rsidP="0014131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317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41317" w:rsidRDefault="00141317" w:rsidP="001413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38F" w:rsidRDefault="00BF338F" w:rsidP="00690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38F" w:rsidRPr="00BF338F" w:rsidRDefault="00BF338F" w:rsidP="00BF338F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BF338F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б объеме сведений о кандидатах, выдвинутых </w:t>
      </w:r>
    </w:p>
    <w:p w:rsidR="00BF338F" w:rsidRPr="00690F3F" w:rsidRDefault="00BF338F" w:rsidP="00BF338F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338F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на муниципальных выборах, </w:t>
      </w:r>
      <w:r w:rsidR="00690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назначенных на единый день голосования 10 сентября 2017 года, </w:t>
      </w:r>
      <w:r w:rsidRPr="00BF338F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доводимых до сведения избирателей </w:t>
      </w:r>
      <w:r w:rsidR="00690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территориальной</w:t>
      </w:r>
      <w:r w:rsidRPr="00BF338F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избирательной комиссией</w:t>
      </w:r>
      <w:r w:rsidR="00690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690F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Щербиновская</w:t>
      </w:r>
      <w:proofErr w:type="spellEnd"/>
    </w:p>
    <w:p w:rsidR="00141317" w:rsidRPr="005D72EB" w:rsidRDefault="00141317" w:rsidP="005E62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2EB" w:rsidRPr="005D72EB" w:rsidRDefault="005D72EB" w:rsidP="005E6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72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</w:t>
      </w:r>
      <w:hyperlink r:id="rId7" w:history="1">
        <w:r w:rsidRPr="005D72EB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пунктом 7</w:t>
        </w:r>
      </w:hyperlink>
      <w:r w:rsidRPr="005D72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статьи 33 </w:t>
      </w:r>
      <w:r w:rsidRPr="005D72EB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 </w:t>
      </w:r>
      <w:proofErr w:type="spellStart"/>
      <w:r w:rsidR="005E62F1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Pr="005D72EB">
        <w:rPr>
          <w:rFonts w:ascii="Times New Roman" w:eastAsia="Calibri" w:hAnsi="Times New Roman" w:cs="Times New Roman"/>
          <w:sz w:val="28"/>
          <w:szCs w:val="28"/>
        </w:rPr>
        <w:t xml:space="preserve"> РЕШИЛА:</w:t>
      </w:r>
      <w:proofErr w:type="gramEnd"/>
    </w:p>
    <w:p w:rsidR="0043633A" w:rsidRDefault="005D72EB" w:rsidP="004363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5D72EB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5D72EB">
        <w:rPr>
          <w:rFonts w:ascii="Times New Roman" w:eastAsia="Calibri" w:hAnsi="Times New Roman" w:cs="Times New Roman"/>
          <w:sz w:val="28"/>
          <w:szCs w:val="28"/>
        </w:rPr>
        <w:t>У</w:t>
      </w:r>
      <w:r w:rsidR="00881E6B">
        <w:rPr>
          <w:rFonts w:ascii="Times New Roman" w:eastAsia="Calibri" w:hAnsi="Times New Roman" w:cs="Times New Roman"/>
          <w:sz w:val="28"/>
          <w:szCs w:val="28"/>
        </w:rPr>
        <w:t>становить, что сведения о кандидатах,</w:t>
      </w:r>
      <w:r w:rsidR="00881E6B" w:rsidRPr="00881E6B">
        <w:t xml:space="preserve"> </w:t>
      </w:r>
      <w:r w:rsidR="00881E6B">
        <w:rPr>
          <w:rFonts w:ascii="Times New Roman" w:eastAsia="Calibri" w:hAnsi="Times New Roman" w:cs="Times New Roman"/>
          <w:sz w:val="28"/>
          <w:szCs w:val="28"/>
        </w:rPr>
        <w:t xml:space="preserve">выдвинутых </w:t>
      </w:r>
      <w:r w:rsidR="00881E6B" w:rsidRPr="00881E6B">
        <w:rPr>
          <w:rFonts w:ascii="Times New Roman" w:eastAsia="Calibri" w:hAnsi="Times New Roman" w:cs="Times New Roman"/>
          <w:sz w:val="28"/>
          <w:szCs w:val="28"/>
        </w:rPr>
        <w:t xml:space="preserve">на муниципальных выборах, назначенных на единый день голосования </w:t>
      </w:r>
      <w:r w:rsidR="00881E6B">
        <w:rPr>
          <w:rFonts w:ascii="Times New Roman" w:eastAsia="Calibri" w:hAnsi="Times New Roman" w:cs="Times New Roman"/>
          <w:sz w:val="28"/>
          <w:szCs w:val="28"/>
        </w:rPr>
        <w:t>10 сентября 2017 года, доводятся</w:t>
      </w:r>
      <w:r w:rsidR="00881E6B" w:rsidRPr="00881E6B">
        <w:rPr>
          <w:rFonts w:ascii="Times New Roman" w:eastAsia="Calibri" w:hAnsi="Times New Roman" w:cs="Times New Roman"/>
          <w:sz w:val="28"/>
          <w:szCs w:val="28"/>
        </w:rPr>
        <w:t xml:space="preserve"> до сведения избирателей территориальной избирательной комиссией </w:t>
      </w:r>
      <w:proofErr w:type="spellStart"/>
      <w:r w:rsidR="00881E6B" w:rsidRPr="00881E6B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="00881E6B">
        <w:rPr>
          <w:rFonts w:ascii="Times New Roman" w:eastAsia="Calibri" w:hAnsi="Times New Roman" w:cs="Times New Roman"/>
          <w:sz w:val="28"/>
          <w:szCs w:val="28"/>
        </w:rPr>
        <w:t xml:space="preserve"> в объеме, определенном Рекомендациями об объеме </w:t>
      </w:r>
      <w:r w:rsidR="00B82EC8">
        <w:rPr>
          <w:rFonts w:ascii="Times New Roman" w:eastAsia="Calibri" w:hAnsi="Times New Roman" w:cs="Times New Roman"/>
          <w:sz w:val="28"/>
          <w:szCs w:val="28"/>
        </w:rPr>
        <w:t>сведений о кандидатах, выдвинутых на муниципальных выборах, доводимых до сведения избирателей соответствующей избирательной комиссией</w:t>
      </w:r>
      <w:r w:rsidR="00F8186F">
        <w:rPr>
          <w:rFonts w:ascii="Times New Roman" w:eastAsia="Calibri" w:hAnsi="Times New Roman" w:cs="Times New Roman"/>
          <w:sz w:val="28"/>
          <w:szCs w:val="28"/>
        </w:rPr>
        <w:t>, утвержденными постановлением избирательной комиссии Краснодарского края от 4 апреля 2</w:t>
      </w:r>
      <w:r w:rsidR="0043633A">
        <w:rPr>
          <w:rFonts w:ascii="Times New Roman" w:eastAsia="Calibri" w:hAnsi="Times New Roman" w:cs="Times New Roman"/>
          <w:sz w:val="28"/>
          <w:szCs w:val="28"/>
        </w:rPr>
        <w:t>006 года № 1103-П.</w:t>
      </w:r>
      <w:bookmarkStart w:id="1" w:name="Par1"/>
      <w:bookmarkEnd w:id="1"/>
      <w:proofErr w:type="gramEnd"/>
    </w:p>
    <w:p w:rsidR="005D72EB" w:rsidRPr="005D72EB" w:rsidRDefault="00634DAB" w:rsidP="00634D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 размере доходов кандидатов,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имуществе, принадлежащем кандидатам на праве собственности будут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до сведения избирателей после регистрации кандидатов в официальном информационном плакате.</w:t>
      </w:r>
    </w:p>
    <w:p w:rsidR="0001432A" w:rsidRPr="0001432A" w:rsidRDefault="005D72EB" w:rsidP="000143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EB">
        <w:rPr>
          <w:rFonts w:ascii="Times New Roman" w:eastAsia="Calibri" w:hAnsi="Times New Roman" w:cs="Times New Roman"/>
          <w:sz w:val="28"/>
          <w:szCs w:val="28"/>
        </w:rPr>
        <w:br w:type="page"/>
      </w:r>
      <w:r w:rsidR="0001432A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1432A" w:rsidRPr="00014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32A" w:rsidRPr="0001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данное решение на </w:t>
      </w:r>
      <w:proofErr w:type="gramStart"/>
      <w:r w:rsidR="0001432A" w:rsidRPr="00014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01432A" w:rsidRPr="0001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01432A" w:rsidRPr="000143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01432A" w:rsidRPr="0001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01432A" w:rsidRPr="000143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01432A" w:rsidRPr="0001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01432A" w:rsidRPr="0001432A" w:rsidRDefault="0001432A" w:rsidP="000143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432A">
        <w:rPr>
          <w:rFonts w:ascii="Times New Roman" w:eastAsia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0143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1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пункта 3</w:t>
      </w:r>
      <w:bookmarkStart w:id="2" w:name="_GoBack"/>
      <w:bookmarkEnd w:id="2"/>
      <w:r w:rsidRPr="0001432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01432A">
        <w:rPr>
          <w:rFonts w:ascii="Times New Roman" w:eastAsia="Times New Roman" w:hAnsi="Times New Roman" w:cs="Times New Roman"/>
          <w:sz w:val="28"/>
          <w:szCs w:val="28"/>
        </w:rPr>
        <w:t>Щербиновская</w:t>
      </w:r>
      <w:proofErr w:type="spellEnd"/>
      <w:r w:rsidRPr="0001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32A">
        <w:rPr>
          <w:rFonts w:ascii="Times New Roman" w:eastAsia="Times New Roman" w:hAnsi="Times New Roman" w:cs="Times New Roman"/>
          <w:sz w:val="28"/>
          <w:szCs w:val="28"/>
        </w:rPr>
        <w:br/>
        <w:t xml:space="preserve">М.Н. </w:t>
      </w:r>
      <w:proofErr w:type="spellStart"/>
      <w:r w:rsidRPr="0001432A">
        <w:rPr>
          <w:rFonts w:ascii="Times New Roman" w:eastAsia="Times New Roman" w:hAnsi="Times New Roman" w:cs="Times New Roman"/>
          <w:sz w:val="28"/>
          <w:szCs w:val="28"/>
        </w:rPr>
        <w:t>Милогулову</w:t>
      </w:r>
      <w:proofErr w:type="spellEnd"/>
      <w:r w:rsidRPr="0001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32A" w:rsidRPr="0001432A" w:rsidRDefault="0001432A" w:rsidP="000143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253"/>
        <w:gridCol w:w="2693"/>
        <w:gridCol w:w="2552"/>
      </w:tblGrid>
      <w:tr w:rsidR="0001432A" w:rsidRPr="0001432A" w:rsidTr="00CC6DF9">
        <w:tc>
          <w:tcPr>
            <w:tcW w:w="4253" w:type="dxa"/>
          </w:tcPr>
          <w:p w:rsidR="0001432A" w:rsidRP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1432A" w:rsidRP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1432A" w:rsidRP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1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1432A" w:rsidRP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432A" w:rsidRP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1432A" w:rsidRP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1432A" w:rsidRP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432A" w:rsidRP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432A" w:rsidRPr="0001432A" w:rsidRDefault="0001432A" w:rsidP="00014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1432A" w:rsidRPr="0001432A" w:rsidTr="00CC6DF9">
        <w:tc>
          <w:tcPr>
            <w:tcW w:w="4253" w:type="dxa"/>
            <w:hideMark/>
          </w:tcPr>
          <w:p w:rsidR="0001432A" w:rsidRP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1432A" w:rsidRP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1432A" w:rsidRPr="0001432A" w:rsidRDefault="0001432A" w:rsidP="0001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1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693" w:type="dxa"/>
          </w:tcPr>
          <w:p w:rsidR="0001432A" w:rsidRP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1432A" w:rsidRP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432A" w:rsidRPr="0001432A" w:rsidRDefault="0001432A" w:rsidP="0001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432A" w:rsidRPr="0001432A" w:rsidRDefault="0001432A" w:rsidP="00014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4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14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1432A" w:rsidRPr="0001432A" w:rsidRDefault="0001432A" w:rsidP="000143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32A" w:rsidRPr="0001432A" w:rsidRDefault="0001432A" w:rsidP="000143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2EB" w:rsidRPr="005D72EB" w:rsidRDefault="005D72EB" w:rsidP="00634D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AB" w:rsidRPr="005D72EB" w:rsidRDefault="00634D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4DAB" w:rsidRPr="005D72EB" w:rsidSect="00BD2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62" w:rsidRDefault="00497A62" w:rsidP="00BD2D90">
      <w:pPr>
        <w:spacing w:after="0" w:line="240" w:lineRule="auto"/>
      </w:pPr>
      <w:r>
        <w:separator/>
      </w:r>
    </w:p>
  </w:endnote>
  <w:endnote w:type="continuationSeparator" w:id="0">
    <w:p w:rsidR="00497A62" w:rsidRDefault="00497A62" w:rsidP="00BD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62" w:rsidRDefault="00497A62" w:rsidP="00BD2D90">
      <w:pPr>
        <w:spacing w:after="0" w:line="240" w:lineRule="auto"/>
      </w:pPr>
      <w:r>
        <w:separator/>
      </w:r>
    </w:p>
  </w:footnote>
  <w:footnote w:type="continuationSeparator" w:id="0">
    <w:p w:rsidR="00497A62" w:rsidRDefault="00497A62" w:rsidP="00BD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788426"/>
      <w:docPartObj>
        <w:docPartGallery w:val="Page Numbers (Top of Page)"/>
        <w:docPartUnique/>
      </w:docPartObj>
    </w:sdtPr>
    <w:sdtContent>
      <w:p w:rsidR="00BD2D90" w:rsidRDefault="00BD2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2D90" w:rsidRDefault="00BD2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D1"/>
    <w:rsid w:val="0001432A"/>
    <w:rsid w:val="000F38BF"/>
    <w:rsid w:val="00141317"/>
    <w:rsid w:val="00296BD1"/>
    <w:rsid w:val="0043633A"/>
    <w:rsid w:val="00497A62"/>
    <w:rsid w:val="005D72EB"/>
    <w:rsid w:val="005E62F1"/>
    <w:rsid w:val="00634DAB"/>
    <w:rsid w:val="00690F3F"/>
    <w:rsid w:val="00881E6B"/>
    <w:rsid w:val="00AB24C9"/>
    <w:rsid w:val="00B7432D"/>
    <w:rsid w:val="00B82EC8"/>
    <w:rsid w:val="00BD2D90"/>
    <w:rsid w:val="00BF2CD1"/>
    <w:rsid w:val="00BF338F"/>
    <w:rsid w:val="00CE5FD3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D90"/>
  </w:style>
  <w:style w:type="paragraph" w:styleId="a6">
    <w:name w:val="footer"/>
    <w:basedOn w:val="a"/>
    <w:link w:val="a7"/>
    <w:uiPriority w:val="99"/>
    <w:unhideWhenUsed/>
    <w:rsid w:val="00BD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D90"/>
  </w:style>
  <w:style w:type="paragraph" w:styleId="a6">
    <w:name w:val="footer"/>
    <w:basedOn w:val="a"/>
    <w:link w:val="a7"/>
    <w:uiPriority w:val="99"/>
    <w:unhideWhenUsed/>
    <w:rsid w:val="00BD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8DDD3A202B23CB9EEDCCAF651474BBF60D0478AA87F62BF7E70BD4A71CDAF09370F279D8E89oC6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19</cp:revision>
  <dcterms:created xsi:type="dcterms:W3CDTF">2017-06-24T07:34:00Z</dcterms:created>
  <dcterms:modified xsi:type="dcterms:W3CDTF">2017-06-24T08:23:00Z</dcterms:modified>
</cp:coreProperties>
</file>