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9D1" w:rsidRDefault="00E129D1" w:rsidP="00E129D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29D1" w:rsidRPr="007F2B21" w:rsidRDefault="00E129D1" w:rsidP="00E129D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АКТ № </w:t>
      </w:r>
      <w:r w:rsidR="007F2B21" w:rsidRPr="007F2B21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</w:p>
    <w:p w:rsidR="00E129D1" w:rsidRDefault="00E129D1" w:rsidP="00E129D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D0F73" w:rsidRPr="00A7745F" w:rsidRDefault="008D0F73" w:rsidP="00E129D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2B21" w:rsidRDefault="003B0144" w:rsidP="003B014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проведения плановой выборочной проверки </w:t>
      </w:r>
      <w:r w:rsidR="007F2B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(ревизии) </w:t>
      </w:r>
    </w:p>
    <w:p w:rsidR="003B0144" w:rsidRDefault="007F2B21" w:rsidP="003B014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отдельных вопросов финансово-хозяйственной деятельности </w:t>
      </w:r>
    </w:p>
    <w:p w:rsidR="007F2B21" w:rsidRDefault="003B0144" w:rsidP="003B0144">
      <w:pPr>
        <w:widowControl w:val="0"/>
        <w:tabs>
          <w:tab w:val="left" w:pos="80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7F2B21"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бюджетн</w:t>
      </w:r>
      <w:r w:rsidR="007F2B21"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учреждени</w:t>
      </w:r>
      <w:r w:rsidR="007F2B21">
        <w:rPr>
          <w:rFonts w:ascii="Times New Roman" w:eastAsia="Times New Roman" w:hAnsi="Times New Roman" w:cs="Times New Roman"/>
          <w:sz w:val="28"/>
          <w:szCs w:val="28"/>
        </w:rPr>
        <w:t>я культуры</w:t>
      </w:r>
    </w:p>
    <w:p w:rsidR="003B0144" w:rsidRDefault="007F2B21" w:rsidP="003B0144">
      <w:pPr>
        <w:widowControl w:val="0"/>
        <w:tabs>
          <w:tab w:val="left" w:pos="80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Глафировский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сельский Дом культуры</w:t>
      </w:r>
      <w:r w:rsidR="00475AC0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Глафировского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Щербиновского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за 9 месяцев 2014 года</w:t>
      </w:r>
      <w:r w:rsidR="003B01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F2043" w:rsidRDefault="003F2043" w:rsidP="003B0144">
      <w:pPr>
        <w:widowControl w:val="0"/>
        <w:tabs>
          <w:tab w:val="left" w:pos="805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8"/>
      </w:tblGrid>
      <w:tr w:rsidR="003B0144" w:rsidTr="007F2B21">
        <w:tc>
          <w:tcPr>
            <w:tcW w:w="4926" w:type="dxa"/>
            <w:hideMark/>
          </w:tcPr>
          <w:p w:rsidR="003B0144" w:rsidRDefault="007F2B21" w:rsidP="001C28DA">
            <w:pPr>
              <w:widowControl w:val="0"/>
              <w:tabs>
                <w:tab w:val="left" w:pos="805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  <w:r w:rsidR="003B0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C2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марта</w:t>
            </w:r>
            <w:r w:rsidR="003B0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201</w:t>
            </w:r>
            <w:r w:rsidR="00C30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3B0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4928" w:type="dxa"/>
            <w:hideMark/>
          </w:tcPr>
          <w:p w:rsidR="003B0144" w:rsidRDefault="003B0144">
            <w:pPr>
              <w:widowControl w:val="0"/>
              <w:tabs>
                <w:tab w:val="left" w:pos="805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ст. Старощербиновская</w:t>
            </w:r>
          </w:p>
          <w:p w:rsidR="008D0F73" w:rsidRDefault="008D0F73">
            <w:pPr>
              <w:widowControl w:val="0"/>
              <w:tabs>
                <w:tab w:val="left" w:pos="805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B0144" w:rsidRDefault="007F2B21" w:rsidP="003B01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6"/>
        </w:rPr>
      </w:pPr>
      <w:proofErr w:type="gramStart"/>
      <w:r w:rsidRPr="007F2B21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частью 8 статьи 99 Федерального закона от </w:t>
      </w:r>
      <w:r w:rsidRPr="007F2B21">
        <w:rPr>
          <w:rFonts w:ascii="Times New Roman" w:eastAsia="Times New Roman" w:hAnsi="Times New Roman" w:cs="Times New Roman"/>
          <w:sz w:val="28"/>
          <w:szCs w:val="28"/>
        </w:rPr>
        <w:br/>
        <w:t xml:space="preserve">5 апреля 2013 года № 44-ФЗ «О контрактной системе в сфере закупок товаров, работ, оказание услуг для обеспечения государственных и муниципальных нужд», распоряжением администрации муниципального образования </w:t>
      </w:r>
      <w:proofErr w:type="spellStart"/>
      <w:r w:rsidRPr="007F2B21">
        <w:rPr>
          <w:rFonts w:ascii="Times New Roman" w:eastAsia="Times New Roman" w:hAnsi="Times New Roman" w:cs="Times New Roman"/>
          <w:sz w:val="28"/>
          <w:szCs w:val="28"/>
        </w:rPr>
        <w:t>Щерб</w:t>
      </w:r>
      <w:r w:rsidRPr="007F2B2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F2B21">
        <w:rPr>
          <w:rFonts w:ascii="Times New Roman" w:eastAsia="Times New Roman" w:hAnsi="Times New Roman" w:cs="Times New Roman"/>
          <w:sz w:val="28"/>
          <w:szCs w:val="28"/>
        </w:rPr>
        <w:t>новский</w:t>
      </w:r>
      <w:proofErr w:type="spellEnd"/>
      <w:r w:rsidRPr="007F2B21">
        <w:rPr>
          <w:rFonts w:ascii="Times New Roman" w:eastAsia="Times New Roman" w:hAnsi="Times New Roman" w:cs="Times New Roman"/>
          <w:sz w:val="28"/>
          <w:szCs w:val="28"/>
        </w:rPr>
        <w:t xml:space="preserve"> район от 13 февраля 2013 года № 61-р «Об определении уполномоче</w:t>
      </w:r>
      <w:r w:rsidRPr="007F2B2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F2B21">
        <w:rPr>
          <w:rFonts w:ascii="Times New Roman" w:eastAsia="Times New Roman" w:hAnsi="Times New Roman" w:cs="Times New Roman"/>
          <w:sz w:val="28"/>
          <w:szCs w:val="28"/>
        </w:rPr>
        <w:t xml:space="preserve">ного органа по организации и осуществлению муниципального внутреннего финансового контроля на территории муниципального образования </w:t>
      </w:r>
      <w:proofErr w:type="spellStart"/>
      <w:r w:rsidRPr="007F2B21">
        <w:rPr>
          <w:rFonts w:ascii="Times New Roman" w:eastAsia="Times New Roman" w:hAnsi="Times New Roman" w:cs="Times New Roman"/>
          <w:sz w:val="28"/>
          <w:szCs w:val="28"/>
        </w:rPr>
        <w:t>Щербино</w:t>
      </w:r>
      <w:r w:rsidRPr="007F2B2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F2B21">
        <w:rPr>
          <w:rFonts w:ascii="Times New Roman" w:eastAsia="Times New Roman" w:hAnsi="Times New Roman" w:cs="Times New Roman"/>
          <w:sz w:val="28"/>
          <w:szCs w:val="28"/>
        </w:rPr>
        <w:t>ский</w:t>
      </w:r>
      <w:proofErr w:type="spellEnd"/>
      <w:proofErr w:type="gramEnd"/>
      <w:r w:rsidRPr="007F2B21">
        <w:rPr>
          <w:rFonts w:ascii="Times New Roman" w:eastAsia="Times New Roman" w:hAnsi="Times New Roman" w:cs="Times New Roman"/>
          <w:sz w:val="28"/>
          <w:szCs w:val="28"/>
        </w:rPr>
        <w:t xml:space="preserve"> район», приказом начальника финансового управления администрации муниципального образования </w:t>
      </w:r>
      <w:proofErr w:type="spellStart"/>
      <w:r w:rsidRPr="007F2B21">
        <w:rPr>
          <w:rFonts w:ascii="Times New Roman" w:eastAsia="Times New Roman" w:hAnsi="Times New Roman" w:cs="Times New Roman"/>
          <w:sz w:val="28"/>
          <w:szCs w:val="28"/>
        </w:rPr>
        <w:t>Щербиновский</w:t>
      </w:r>
      <w:proofErr w:type="spellEnd"/>
      <w:r w:rsidRPr="007F2B21">
        <w:rPr>
          <w:rFonts w:ascii="Times New Roman" w:eastAsia="Times New Roman" w:hAnsi="Times New Roman" w:cs="Times New Roman"/>
          <w:sz w:val="28"/>
          <w:szCs w:val="28"/>
        </w:rPr>
        <w:t xml:space="preserve"> район от 23 декабря 2014 года </w:t>
      </w:r>
      <w:r w:rsidR="00475AC0">
        <w:rPr>
          <w:rFonts w:ascii="Times New Roman" w:eastAsia="Times New Roman" w:hAnsi="Times New Roman" w:cs="Times New Roman"/>
          <w:sz w:val="28"/>
          <w:szCs w:val="28"/>
        </w:rPr>
        <w:br/>
      </w:r>
      <w:r w:rsidRPr="007F2B21">
        <w:rPr>
          <w:rFonts w:ascii="Times New Roman" w:eastAsia="Times New Roman" w:hAnsi="Times New Roman" w:cs="Times New Roman"/>
          <w:sz w:val="28"/>
          <w:szCs w:val="28"/>
        </w:rPr>
        <w:t xml:space="preserve">№ 130 «Об утверждении плана проведения проверок в сфере муниципального внутреннего контроля на территории муниципального образования </w:t>
      </w:r>
      <w:proofErr w:type="spellStart"/>
      <w:r w:rsidRPr="007F2B21">
        <w:rPr>
          <w:rFonts w:ascii="Times New Roman" w:eastAsia="Times New Roman" w:hAnsi="Times New Roman" w:cs="Times New Roman"/>
          <w:sz w:val="28"/>
          <w:szCs w:val="28"/>
        </w:rPr>
        <w:t>Щербино</w:t>
      </w:r>
      <w:r w:rsidRPr="007F2B2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F2B21">
        <w:rPr>
          <w:rFonts w:ascii="Times New Roman" w:eastAsia="Times New Roman" w:hAnsi="Times New Roman" w:cs="Times New Roman"/>
          <w:sz w:val="28"/>
          <w:szCs w:val="28"/>
        </w:rPr>
        <w:t>ский</w:t>
      </w:r>
      <w:proofErr w:type="spellEnd"/>
      <w:r w:rsidRPr="007F2B21">
        <w:rPr>
          <w:rFonts w:ascii="Times New Roman" w:eastAsia="Times New Roman" w:hAnsi="Times New Roman" w:cs="Times New Roman"/>
          <w:sz w:val="28"/>
          <w:szCs w:val="28"/>
        </w:rPr>
        <w:t xml:space="preserve"> район на январь 2015 года – март 2015 года»</w:t>
      </w:r>
      <w:r w:rsidR="003B0144">
        <w:rPr>
          <w:rFonts w:ascii="Times New Roman" w:eastAsia="Times New Roman" w:hAnsi="Times New Roman"/>
          <w:color w:val="000000" w:themeColor="text1"/>
          <w:sz w:val="28"/>
          <w:szCs w:val="26"/>
        </w:rPr>
        <w:t>, инспекцией в составе:</w:t>
      </w:r>
    </w:p>
    <w:p w:rsidR="003B0144" w:rsidRDefault="003B0144" w:rsidP="003B01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6"/>
        </w:rPr>
      </w:pPr>
      <w:r>
        <w:rPr>
          <w:rFonts w:ascii="Times New Roman" w:eastAsia="Times New Roman" w:hAnsi="Times New Roman"/>
          <w:color w:val="000000" w:themeColor="text1"/>
          <w:sz w:val="28"/>
          <w:szCs w:val="26"/>
          <w:lang w:eastAsia="ar-SA"/>
        </w:rPr>
        <w:t xml:space="preserve">руководителя инспекции: </w:t>
      </w:r>
    </w:p>
    <w:p w:rsidR="003B0144" w:rsidRDefault="003B0144" w:rsidP="003B01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hAnsi="Times New Roman"/>
          <w:kern w:val="2"/>
          <w:sz w:val="28"/>
          <w:szCs w:val="28"/>
          <w:lang w:eastAsia="ar-SA"/>
        </w:rPr>
        <w:t xml:space="preserve">- </w:t>
      </w:r>
      <w:proofErr w:type="spellStart"/>
      <w:r w:rsidR="007F2B2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Семеняк</w:t>
      </w:r>
      <w:proofErr w:type="spellEnd"/>
      <w:r w:rsidR="007F2B2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Натальи Валерьевны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 xml:space="preserve">, ведущего специалиста </w:t>
      </w:r>
      <w:proofErr w:type="gramStart"/>
      <w:r w:rsidR="00EB762A">
        <w:rPr>
          <w:rFonts w:ascii="Times New Roman" w:hAnsi="Times New Roman"/>
          <w:kern w:val="2"/>
          <w:sz w:val="28"/>
          <w:szCs w:val="28"/>
          <w:lang w:eastAsia="ar-SA"/>
        </w:rPr>
        <w:t xml:space="preserve">сектора муниципального контроля 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>финансового управления администрации муниципального образования</w:t>
      </w:r>
      <w:proofErr w:type="gramEnd"/>
      <w:r>
        <w:rPr>
          <w:rFonts w:ascii="Times New Roman" w:hAnsi="Times New Roman"/>
          <w:kern w:val="2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ar-SA"/>
        </w:rPr>
        <w:t>Щербиновский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ar-SA"/>
        </w:rPr>
        <w:t xml:space="preserve"> район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;</w:t>
      </w:r>
    </w:p>
    <w:p w:rsidR="003B0144" w:rsidRDefault="003B0144" w:rsidP="003B01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членов инспекции:</w:t>
      </w:r>
    </w:p>
    <w:p w:rsidR="003B0144" w:rsidRDefault="003B0144" w:rsidP="003B014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kern w:val="2"/>
          <w:sz w:val="28"/>
          <w:szCs w:val="28"/>
          <w:lang w:eastAsia="ar-SA"/>
        </w:rPr>
        <w:t xml:space="preserve">- Лебедевой Алены Константиновны, главного специалиста финансового управления администрации муниципального образования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ar-SA"/>
        </w:rPr>
        <w:t>Щербиновский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ar-SA"/>
        </w:rPr>
        <w:t xml:space="preserve"> ра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>й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>он;</w:t>
      </w:r>
    </w:p>
    <w:p w:rsidR="003B0144" w:rsidRDefault="003B0144" w:rsidP="002A669A">
      <w:pPr>
        <w:widowControl w:val="0"/>
        <w:tabs>
          <w:tab w:val="left" w:pos="805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-</w:t>
      </w:r>
      <w:r w:rsidR="00EB762A">
        <w:rPr>
          <w:rFonts w:ascii="Times New Roman" w:hAnsi="Times New Roman"/>
          <w:kern w:val="2"/>
          <w:sz w:val="28"/>
          <w:szCs w:val="28"/>
          <w:lang w:eastAsia="ar-SA"/>
        </w:rPr>
        <w:t xml:space="preserve"> </w:t>
      </w:r>
      <w:r w:rsidR="007F2B21">
        <w:rPr>
          <w:rFonts w:ascii="Times New Roman" w:hAnsi="Times New Roman"/>
          <w:kern w:val="2"/>
          <w:sz w:val="28"/>
          <w:szCs w:val="28"/>
          <w:lang w:eastAsia="ar-SA"/>
        </w:rPr>
        <w:t xml:space="preserve">Сидоркиной </w:t>
      </w:r>
      <w:proofErr w:type="spellStart"/>
      <w:r w:rsidR="007F2B21">
        <w:rPr>
          <w:rFonts w:ascii="Times New Roman" w:hAnsi="Times New Roman"/>
          <w:kern w:val="2"/>
          <w:sz w:val="28"/>
          <w:szCs w:val="28"/>
          <w:lang w:eastAsia="ar-SA"/>
        </w:rPr>
        <w:t>Тамиллы</w:t>
      </w:r>
      <w:proofErr w:type="spellEnd"/>
      <w:r w:rsidR="007F2B21">
        <w:rPr>
          <w:rFonts w:ascii="Times New Roman" w:hAnsi="Times New Roman"/>
          <w:kern w:val="2"/>
          <w:sz w:val="28"/>
          <w:szCs w:val="28"/>
          <w:lang w:eastAsia="ar-SA"/>
        </w:rPr>
        <w:t xml:space="preserve"> </w:t>
      </w:r>
      <w:proofErr w:type="spellStart"/>
      <w:r w:rsidR="007F2B21">
        <w:rPr>
          <w:rFonts w:ascii="Times New Roman" w:hAnsi="Times New Roman"/>
          <w:kern w:val="2"/>
          <w:sz w:val="28"/>
          <w:szCs w:val="28"/>
          <w:lang w:eastAsia="ar-SA"/>
        </w:rPr>
        <w:t>Джабар</w:t>
      </w:r>
      <w:proofErr w:type="spellEnd"/>
      <w:r w:rsidR="007F2B21">
        <w:rPr>
          <w:rFonts w:ascii="Times New Roman" w:hAnsi="Times New Roman"/>
          <w:kern w:val="2"/>
          <w:sz w:val="28"/>
          <w:szCs w:val="28"/>
          <w:lang w:eastAsia="ar-SA"/>
        </w:rPr>
        <w:t xml:space="preserve"> </w:t>
      </w:r>
      <w:proofErr w:type="spellStart"/>
      <w:r w:rsidR="007F2B21">
        <w:rPr>
          <w:rFonts w:ascii="Times New Roman" w:hAnsi="Times New Roman"/>
          <w:kern w:val="2"/>
          <w:sz w:val="28"/>
          <w:szCs w:val="28"/>
          <w:lang w:eastAsia="ar-SA"/>
        </w:rPr>
        <w:t>кызы</w:t>
      </w:r>
      <w:proofErr w:type="spellEnd"/>
      <w:r w:rsidR="001C28DA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,</w:t>
      </w:r>
      <w:r w:rsidR="001C28DA">
        <w:rPr>
          <w:rFonts w:ascii="Times New Roman" w:hAnsi="Times New Roman"/>
          <w:kern w:val="2"/>
          <w:sz w:val="28"/>
          <w:szCs w:val="28"/>
          <w:lang w:eastAsia="ar-SA"/>
        </w:rPr>
        <w:t xml:space="preserve"> </w:t>
      </w:r>
      <w:r w:rsidR="00EB762A">
        <w:rPr>
          <w:rFonts w:ascii="Times New Roman" w:hAnsi="Times New Roman"/>
          <w:kern w:val="2"/>
          <w:sz w:val="28"/>
          <w:szCs w:val="28"/>
          <w:lang w:eastAsia="ar-SA"/>
        </w:rPr>
        <w:t>ведущего специалиста сектора м</w:t>
      </w:r>
      <w:r w:rsidR="00EB762A">
        <w:rPr>
          <w:rFonts w:ascii="Times New Roman" w:hAnsi="Times New Roman"/>
          <w:kern w:val="2"/>
          <w:sz w:val="28"/>
          <w:szCs w:val="28"/>
          <w:lang w:eastAsia="ar-SA"/>
        </w:rPr>
        <w:t>у</w:t>
      </w:r>
      <w:r w:rsidR="00EB762A">
        <w:rPr>
          <w:rFonts w:ascii="Times New Roman" w:hAnsi="Times New Roman"/>
          <w:kern w:val="2"/>
          <w:sz w:val="28"/>
          <w:szCs w:val="28"/>
          <w:lang w:eastAsia="ar-SA"/>
        </w:rPr>
        <w:t>ниципального контроля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финансового управления администрации муниципал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ь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ного образования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Щербиновский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район,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в целях предупреждения и выявления нарушений требований законодательства Российской Федерации о контрактной системе в сфере закупок товаров, работ, услуг для обеспечения государстве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ных и муниципальных нужд была проведена плановая выборочная проверка </w:t>
      </w:r>
      <w:r w:rsidR="000231D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отдельных вопросов финансово-хозяйственной деятельности </w:t>
      </w:r>
      <w:r w:rsidR="00BE1F93">
        <w:rPr>
          <w:rFonts w:ascii="Times New Roman" w:eastAsia="Times New Roman" w:hAnsi="Times New Roman"/>
          <w:color w:val="000000"/>
          <w:sz w:val="28"/>
          <w:szCs w:val="28"/>
        </w:rPr>
        <w:t>м</w:t>
      </w:r>
      <w:r w:rsidR="00EB762A">
        <w:rPr>
          <w:rFonts w:ascii="Times New Roman" w:eastAsia="Times New Roman" w:hAnsi="Times New Roman" w:cs="Times New Roman"/>
          <w:sz w:val="28"/>
          <w:szCs w:val="28"/>
        </w:rPr>
        <w:t>униципальн</w:t>
      </w:r>
      <w:r w:rsidR="000231D4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EB762A">
        <w:rPr>
          <w:rFonts w:ascii="Times New Roman" w:eastAsia="Times New Roman" w:hAnsi="Times New Roman" w:cs="Times New Roman"/>
          <w:sz w:val="28"/>
          <w:szCs w:val="28"/>
        </w:rPr>
        <w:t xml:space="preserve"> бюджетн</w:t>
      </w:r>
      <w:r w:rsidR="000231D4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EB762A">
        <w:rPr>
          <w:rFonts w:ascii="Times New Roman" w:eastAsia="Times New Roman" w:hAnsi="Times New Roman" w:cs="Times New Roman"/>
          <w:sz w:val="28"/>
          <w:szCs w:val="28"/>
        </w:rPr>
        <w:t xml:space="preserve"> учреждени</w:t>
      </w:r>
      <w:r w:rsidR="000231D4">
        <w:rPr>
          <w:rFonts w:ascii="Times New Roman" w:eastAsia="Times New Roman" w:hAnsi="Times New Roman" w:cs="Times New Roman"/>
          <w:sz w:val="28"/>
          <w:szCs w:val="28"/>
        </w:rPr>
        <w:t>я</w:t>
      </w:r>
      <w:r w:rsidR="00EB76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31D4">
        <w:rPr>
          <w:rFonts w:ascii="Times New Roman" w:eastAsia="Times New Roman" w:hAnsi="Times New Roman" w:cs="Times New Roman"/>
          <w:sz w:val="28"/>
          <w:szCs w:val="28"/>
        </w:rPr>
        <w:t>культуры «</w:t>
      </w:r>
      <w:proofErr w:type="spellStart"/>
      <w:r w:rsidR="000231D4">
        <w:rPr>
          <w:rFonts w:ascii="Times New Roman" w:eastAsia="Times New Roman" w:hAnsi="Times New Roman" w:cs="Times New Roman"/>
          <w:sz w:val="28"/>
          <w:szCs w:val="28"/>
        </w:rPr>
        <w:t>Глафировский</w:t>
      </w:r>
      <w:proofErr w:type="spellEnd"/>
      <w:r w:rsidR="000231D4">
        <w:rPr>
          <w:rFonts w:ascii="Times New Roman" w:eastAsia="Times New Roman" w:hAnsi="Times New Roman" w:cs="Times New Roman"/>
          <w:sz w:val="28"/>
          <w:szCs w:val="28"/>
        </w:rPr>
        <w:t xml:space="preserve"> сельский Дом культуры</w:t>
      </w:r>
      <w:r w:rsidR="00475AC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231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231D4">
        <w:rPr>
          <w:rFonts w:ascii="Times New Roman" w:eastAsia="Times New Roman" w:hAnsi="Times New Roman" w:cs="Times New Roman"/>
          <w:sz w:val="28"/>
          <w:szCs w:val="28"/>
        </w:rPr>
        <w:t>Глафировского</w:t>
      </w:r>
      <w:proofErr w:type="spellEnd"/>
      <w:r w:rsidR="000231D4">
        <w:rPr>
          <w:rFonts w:ascii="Times New Roman" w:eastAsia="Times New Roman" w:hAnsi="Times New Roman" w:cs="Times New Roman"/>
          <w:sz w:val="28"/>
          <w:szCs w:val="28"/>
        </w:rPr>
        <w:t xml:space="preserve"> сельского</w:t>
      </w:r>
      <w:proofErr w:type="gramEnd"/>
      <w:r w:rsidR="000231D4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0231D4">
        <w:rPr>
          <w:rFonts w:ascii="Times New Roman" w:eastAsia="Times New Roman" w:hAnsi="Times New Roman" w:cs="Times New Roman"/>
          <w:sz w:val="28"/>
          <w:szCs w:val="28"/>
        </w:rPr>
        <w:t>Щербиновского</w:t>
      </w:r>
      <w:proofErr w:type="spellEnd"/>
      <w:r w:rsidR="000231D4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eastAsia="Times New Roman" w:hAnsi="Times New Roman" w:cs="Times New Roman"/>
          <w:sz w:val="28"/>
          <w:szCs w:val="28"/>
        </w:rPr>
        <w:t>(далее – МБ</w:t>
      </w:r>
      <w:r w:rsidR="00EB762A">
        <w:rPr>
          <w:rFonts w:ascii="Times New Roman" w:eastAsia="Times New Roman" w:hAnsi="Times New Roman" w:cs="Times New Roman"/>
          <w:sz w:val="28"/>
          <w:szCs w:val="28"/>
        </w:rPr>
        <w:t>У</w:t>
      </w:r>
      <w:r w:rsidR="000231D4">
        <w:rPr>
          <w:rFonts w:ascii="Times New Roman" w:eastAsia="Times New Roman" w:hAnsi="Times New Roman" w:cs="Times New Roman"/>
          <w:sz w:val="28"/>
          <w:szCs w:val="28"/>
        </w:rPr>
        <w:t>К</w:t>
      </w:r>
      <w:r w:rsidR="00EB76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31D4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0231D4">
        <w:rPr>
          <w:rFonts w:ascii="Times New Roman" w:eastAsia="Times New Roman" w:hAnsi="Times New Roman" w:cs="Times New Roman"/>
          <w:sz w:val="28"/>
          <w:szCs w:val="28"/>
        </w:rPr>
        <w:t>Глафировский</w:t>
      </w:r>
      <w:proofErr w:type="spellEnd"/>
      <w:r w:rsidR="000231D4">
        <w:rPr>
          <w:rFonts w:ascii="Times New Roman" w:eastAsia="Times New Roman" w:hAnsi="Times New Roman" w:cs="Times New Roman"/>
          <w:sz w:val="28"/>
          <w:szCs w:val="28"/>
        </w:rPr>
        <w:t xml:space="preserve"> СДК»</w:t>
      </w:r>
      <w:r w:rsidR="001C28DA">
        <w:rPr>
          <w:rFonts w:ascii="Times New Roman" w:eastAsia="Times New Roman" w:hAnsi="Times New Roman" w:cs="Times New Roman"/>
          <w:sz w:val="28"/>
          <w:szCs w:val="28"/>
        </w:rPr>
        <w:t>)</w:t>
      </w:r>
      <w:r w:rsidR="004058F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25A73" w:rsidRPr="002B6EF2" w:rsidRDefault="00B25A73" w:rsidP="00B25A7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Дата начала </w:t>
      </w:r>
      <w:r w:rsidRPr="002B6EF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проверки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–</w:t>
      </w:r>
      <w:r w:rsidRPr="002B6EF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0231D4">
        <w:rPr>
          <w:rFonts w:ascii="Times New Roman" w:eastAsia="Times New Roman" w:hAnsi="Times New Roman"/>
          <w:color w:val="000000" w:themeColor="text1"/>
          <w:sz w:val="28"/>
          <w:szCs w:val="28"/>
        </w:rPr>
        <w:t>6</w:t>
      </w:r>
      <w:r w:rsidR="00924DC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0231D4">
        <w:rPr>
          <w:rFonts w:ascii="Times New Roman" w:eastAsia="Times New Roman" w:hAnsi="Times New Roman"/>
          <w:color w:val="000000" w:themeColor="text1"/>
          <w:sz w:val="28"/>
          <w:szCs w:val="28"/>
        </w:rPr>
        <w:t>марта</w:t>
      </w:r>
      <w:r w:rsidRPr="002B6EF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201</w:t>
      </w:r>
      <w:r w:rsidR="00EB762A">
        <w:rPr>
          <w:rFonts w:ascii="Times New Roman" w:eastAsia="Times New Roman" w:hAnsi="Times New Roman"/>
          <w:color w:val="000000" w:themeColor="text1"/>
          <w:sz w:val="28"/>
          <w:szCs w:val="28"/>
        </w:rPr>
        <w:t>5</w:t>
      </w:r>
      <w:r w:rsidRPr="002B6EF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го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да, дата окончания проверки - </w:t>
      </w:r>
      <w:r w:rsidR="000231D4">
        <w:rPr>
          <w:rFonts w:ascii="Times New Roman" w:eastAsia="Times New Roman" w:hAnsi="Times New Roman"/>
          <w:color w:val="000000" w:themeColor="text1"/>
          <w:sz w:val="28"/>
          <w:szCs w:val="28"/>
        </w:rPr>
        <w:t>31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0231D4">
        <w:rPr>
          <w:rFonts w:ascii="Times New Roman" w:eastAsia="Times New Roman" w:hAnsi="Times New Roman"/>
          <w:color w:val="000000" w:themeColor="text1"/>
          <w:sz w:val="28"/>
          <w:szCs w:val="28"/>
        </w:rPr>
        <w:t>марта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201</w:t>
      </w:r>
      <w:r w:rsidR="00EB762A">
        <w:rPr>
          <w:rFonts w:ascii="Times New Roman" w:eastAsia="Times New Roman" w:hAnsi="Times New Roman"/>
          <w:color w:val="000000" w:themeColor="text1"/>
          <w:sz w:val="28"/>
          <w:szCs w:val="28"/>
        </w:rPr>
        <w:t>5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года.</w:t>
      </w:r>
    </w:p>
    <w:p w:rsidR="00B25A73" w:rsidRPr="002B6EF2" w:rsidRDefault="00B25A73" w:rsidP="00B25A7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B6EF2">
        <w:rPr>
          <w:rFonts w:ascii="Times New Roman" w:eastAsia="Times New Roman" w:hAnsi="Times New Roman"/>
          <w:color w:val="000000" w:themeColor="text1"/>
          <w:sz w:val="28"/>
          <w:szCs w:val="28"/>
        </w:rPr>
        <w:lastRenderedPageBreak/>
        <w:t xml:space="preserve">Проверяемый период - с </w:t>
      </w:r>
      <w:r w:rsidR="000231D4">
        <w:rPr>
          <w:rFonts w:ascii="Times New Roman" w:eastAsia="Times New Roman" w:hAnsi="Times New Roman"/>
          <w:color w:val="000000" w:themeColor="text1"/>
          <w:sz w:val="28"/>
          <w:szCs w:val="28"/>
        </w:rPr>
        <w:t>1 января</w:t>
      </w:r>
      <w:r w:rsidR="00924DC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2B6EF2">
        <w:rPr>
          <w:rFonts w:ascii="Times New Roman" w:eastAsia="Times New Roman" w:hAnsi="Times New Roman"/>
          <w:color w:val="000000" w:themeColor="text1"/>
          <w:sz w:val="28"/>
          <w:szCs w:val="28"/>
        </w:rPr>
        <w:t>201</w:t>
      </w:r>
      <w:r w:rsidR="00D17C94">
        <w:rPr>
          <w:rFonts w:ascii="Times New Roman" w:eastAsia="Times New Roman" w:hAnsi="Times New Roman"/>
          <w:color w:val="000000" w:themeColor="text1"/>
          <w:sz w:val="28"/>
          <w:szCs w:val="28"/>
        </w:rPr>
        <w:t>4</w:t>
      </w:r>
      <w:r w:rsidRPr="002B6EF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года по </w:t>
      </w:r>
      <w:r w:rsidR="00D17C94">
        <w:rPr>
          <w:rFonts w:ascii="Times New Roman" w:eastAsia="Times New Roman" w:hAnsi="Times New Roman"/>
          <w:color w:val="000000" w:themeColor="text1"/>
          <w:sz w:val="28"/>
          <w:szCs w:val="28"/>
        </w:rPr>
        <w:t>30</w:t>
      </w:r>
      <w:r w:rsidR="00924DC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D17C94">
        <w:rPr>
          <w:rFonts w:ascii="Times New Roman" w:eastAsia="Times New Roman" w:hAnsi="Times New Roman"/>
          <w:color w:val="000000" w:themeColor="text1"/>
          <w:sz w:val="28"/>
          <w:szCs w:val="28"/>
        </w:rPr>
        <w:t>сентябр</w:t>
      </w:r>
      <w:r w:rsidR="004058F5">
        <w:rPr>
          <w:rFonts w:ascii="Times New Roman" w:eastAsia="Times New Roman" w:hAnsi="Times New Roman"/>
          <w:color w:val="000000" w:themeColor="text1"/>
          <w:sz w:val="28"/>
          <w:szCs w:val="28"/>
        </w:rPr>
        <w:t>я</w:t>
      </w:r>
      <w:r w:rsidRPr="002B6EF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201</w:t>
      </w:r>
      <w:r w:rsidR="00D17C94">
        <w:rPr>
          <w:rFonts w:ascii="Times New Roman" w:eastAsia="Times New Roman" w:hAnsi="Times New Roman"/>
          <w:color w:val="000000" w:themeColor="text1"/>
          <w:sz w:val="28"/>
          <w:szCs w:val="28"/>
        </w:rPr>
        <w:t>4</w:t>
      </w:r>
      <w:r w:rsidRPr="002B6EF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года.</w:t>
      </w:r>
    </w:p>
    <w:p w:rsidR="00B25A73" w:rsidRDefault="00B25A73" w:rsidP="00B25A7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37759A">
        <w:rPr>
          <w:rFonts w:ascii="Times New Roman" w:eastAsia="Times New Roman" w:hAnsi="Times New Roman"/>
          <w:color w:val="000000" w:themeColor="text1"/>
          <w:sz w:val="28"/>
          <w:szCs w:val="28"/>
        </w:rPr>
        <w:t>Предмет проверки</w:t>
      </w:r>
      <w:r w:rsidRPr="003E318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- соблюдение требований законодательства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о</w:t>
      </w:r>
      <w:r w:rsidRPr="003E318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ко</w:t>
      </w:r>
      <w:r w:rsidRPr="003E3189">
        <w:rPr>
          <w:rFonts w:ascii="Times New Roman" w:eastAsia="Times New Roman" w:hAnsi="Times New Roman"/>
          <w:color w:val="000000" w:themeColor="text1"/>
          <w:sz w:val="28"/>
          <w:szCs w:val="28"/>
        </w:rPr>
        <w:t>н</w:t>
      </w:r>
      <w:r w:rsidRPr="003E3189">
        <w:rPr>
          <w:rFonts w:ascii="Times New Roman" w:eastAsia="Times New Roman" w:hAnsi="Times New Roman"/>
          <w:color w:val="000000" w:themeColor="text1"/>
          <w:sz w:val="28"/>
          <w:szCs w:val="28"/>
        </w:rPr>
        <w:t>трактной систем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е в сфере</w:t>
      </w:r>
      <w:r w:rsidRPr="003E318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закупок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товаров, работ, услуг для госуд</w:t>
      </w:r>
      <w:r w:rsidR="00D17C94">
        <w:rPr>
          <w:rFonts w:ascii="Times New Roman" w:eastAsia="Times New Roman" w:hAnsi="Times New Roman"/>
          <w:color w:val="000000" w:themeColor="text1"/>
          <w:sz w:val="28"/>
          <w:szCs w:val="28"/>
        </w:rPr>
        <w:t>арственных и муниципальных нужд, предусмотренных пунктами 3-7 части</w:t>
      </w:r>
      <w:r w:rsidR="00475AC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8 статьи 99 </w:t>
      </w:r>
      <w:r w:rsidR="00475AC0" w:rsidRPr="007F2B21">
        <w:rPr>
          <w:rFonts w:ascii="Times New Roman" w:eastAsia="Times New Roman" w:hAnsi="Times New Roman" w:cs="Times New Roman"/>
          <w:sz w:val="28"/>
          <w:szCs w:val="28"/>
        </w:rPr>
        <w:t>Фед</w:t>
      </w:r>
      <w:r w:rsidR="00475AC0" w:rsidRPr="007F2B2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75AC0" w:rsidRPr="007F2B21">
        <w:rPr>
          <w:rFonts w:ascii="Times New Roman" w:eastAsia="Times New Roman" w:hAnsi="Times New Roman" w:cs="Times New Roman"/>
          <w:sz w:val="28"/>
          <w:szCs w:val="28"/>
        </w:rPr>
        <w:t>рального закона от 5 апреля 2013 года № 44-ФЗ «О контрактной системе в сф</w:t>
      </w:r>
      <w:r w:rsidR="00475AC0" w:rsidRPr="007F2B2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75AC0" w:rsidRPr="007F2B21">
        <w:rPr>
          <w:rFonts w:ascii="Times New Roman" w:eastAsia="Times New Roman" w:hAnsi="Times New Roman" w:cs="Times New Roman"/>
          <w:sz w:val="28"/>
          <w:szCs w:val="28"/>
        </w:rPr>
        <w:t>ре закупок товаров, работ, оказание услуг для обеспечения государственных и муниципальных нужд»</w:t>
      </w:r>
      <w:r w:rsidR="00475A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1EEF" w:rsidRPr="004236D9" w:rsidRDefault="00F6608C" w:rsidP="00531E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Субъект контроля - </w:t>
      </w:r>
      <w:r w:rsidR="00173F74">
        <w:rPr>
          <w:rFonts w:ascii="Times New Roman" w:eastAsia="Times New Roman" w:hAnsi="Times New Roman" w:cs="Times New Roman"/>
          <w:sz w:val="28"/>
          <w:szCs w:val="28"/>
        </w:rPr>
        <w:t>МБУК «</w:t>
      </w:r>
      <w:proofErr w:type="spellStart"/>
      <w:r w:rsidR="00173F74">
        <w:rPr>
          <w:rFonts w:ascii="Times New Roman" w:eastAsia="Times New Roman" w:hAnsi="Times New Roman" w:cs="Times New Roman"/>
          <w:sz w:val="28"/>
          <w:szCs w:val="28"/>
        </w:rPr>
        <w:t>Глафировский</w:t>
      </w:r>
      <w:proofErr w:type="spellEnd"/>
      <w:r w:rsidR="00173F74">
        <w:rPr>
          <w:rFonts w:ascii="Times New Roman" w:eastAsia="Times New Roman" w:hAnsi="Times New Roman" w:cs="Times New Roman"/>
          <w:sz w:val="28"/>
          <w:szCs w:val="28"/>
        </w:rPr>
        <w:t xml:space="preserve"> СДК»</w:t>
      </w:r>
      <w:r w:rsidR="00173F74" w:rsidRPr="003E318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3E3189">
        <w:rPr>
          <w:rFonts w:ascii="Times New Roman" w:eastAsia="Times New Roman" w:hAnsi="Times New Roman"/>
          <w:color w:val="000000" w:themeColor="text1"/>
          <w:sz w:val="28"/>
          <w:szCs w:val="28"/>
        </w:rPr>
        <w:t>(юридический адрес:</w:t>
      </w:r>
      <w:proofErr w:type="gramEnd"/>
      <w:r w:rsidRPr="003E318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BE79AF">
        <w:rPr>
          <w:rFonts w:ascii="Times New Roman" w:eastAsia="Times New Roman" w:hAnsi="Times New Roman"/>
          <w:color w:val="000000" w:themeColor="text1"/>
          <w:sz w:val="28"/>
          <w:szCs w:val="28"/>
        </w:rPr>
        <w:t>Российская Федерация, Краснодарский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край,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Щербиновский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район, </w:t>
      </w:r>
      <w:r w:rsidR="004058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село </w:t>
      </w:r>
      <w:proofErr w:type="spellStart"/>
      <w:r w:rsidR="00173F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Гл</w:t>
      </w:r>
      <w:r w:rsidR="00173F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="00173F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фировка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ул. </w:t>
      </w:r>
      <w:r w:rsidR="00173F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Первомайская</w:t>
      </w:r>
      <w:r w:rsidR="004E5D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="00173F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56</w:t>
      </w:r>
      <w:r w:rsidRPr="003E3189">
        <w:rPr>
          <w:rFonts w:ascii="Times New Roman" w:eastAsia="Times New Roman" w:hAnsi="Times New Roman"/>
          <w:color w:val="000000" w:themeColor="text1"/>
          <w:sz w:val="28"/>
          <w:szCs w:val="28"/>
        </w:rPr>
        <w:t>), извещен</w:t>
      </w:r>
      <w:r w:rsidR="004058F5">
        <w:rPr>
          <w:rFonts w:ascii="Times New Roman" w:eastAsia="Times New Roman" w:hAnsi="Times New Roman"/>
          <w:color w:val="000000" w:themeColor="text1"/>
          <w:sz w:val="28"/>
          <w:szCs w:val="28"/>
        </w:rPr>
        <w:t>о</w:t>
      </w:r>
      <w:r w:rsidRPr="003E318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о начале проведения выборочной плановой проверки уведомлением </w:t>
      </w:r>
      <w:r w:rsidR="004058F5">
        <w:rPr>
          <w:rFonts w:ascii="Times New Roman" w:eastAsia="Times New Roman" w:hAnsi="Times New Roman"/>
          <w:color w:val="000000" w:themeColor="text1"/>
          <w:sz w:val="28"/>
          <w:szCs w:val="28"/>
        </w:rPr>
        <w:t>2</w:t>
      </w:r>
      <w:r w:rsidR="00173F74">
        <w:rPr>
          <w:rFonts w:ascii="Times New Roman" w:eastAsia="Times New Roman" w:hAnsi="Times New Roman"/>
          <w:color w:val="000000" w:themeColor="text1"/>
          <w:sz w:val="28"/>
          <w:szCs w:val="28"/>
        </w:rPr>
        <w:t>4</w:t>
      </w:r>
      <w:r w:rsidRPr="002B6EF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173F74">
        <w:rPr>
          <w:rFonts w:ascii="Times New Roman" w:eastAsia="Times New Roman" w:hAnsi="Times New Roman"/>
          <w:color w:val="000000" w:themeColor="text1"/>
          <w:sz w:val="28"/>
          <w:szCs w:val="28"/>
        </w:rPr>
        <w:t>феврал</w:t>
      </w:r>
      <w:r w:rsidR="004058F5">
        <w:rPr>
          <w:rFonts w:ascii="Times New Roman" w:eastAsia="Times New Roman" w:hAnsi="Times New Roman"/>
          <w:color w:val="000000" w:themeColor="text1"/>
          <w:sz w:val="28"/>
          <w:szCs w:val="28"/>
        </w:rPr>
        <w:t>я</w:t>
      </w:r>
      <w:r w:rsidRPr="002B6EF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201</w:t>
      </w:r>
      <w:r w:rsidR="004058F5">
        <w:rPr>
          <w:rFonts w:ascii="Times New Roman" w:eastAsia="Times New Roman" w:hAnsi="Times New Roman"/>
          <w:color w:val="000000" w:themeColor="text1"/>
          <w:sz w:val="28"/>
          <w:szCs w:val="28"/>
        </w:rPr>
        <w:t>5</w:t>
      </w:r>
      <w:r w:rsidRPr="002B6EF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года.</w:t>
      </w:r>
      <w:r w:rsidR="00531EEF" w:rsidRPr="00531E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End"/>
    </w:p>
    <w:p w:rsidR="00DF1F04" w:rsidRDefault="00DF1F04" w:rsidP="00DF1F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236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Правовое основание проведения проверки: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236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пункт</w:t>
      </w:r>
      <w:r w:rsidR="00475A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</w:t>
      </w:r>
      <w:r w:rsidRPr="004236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3</w:t>
      </w:r>
      <w:r w:rsidR="00475A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-7</w:t>
      </w:r>
      <w:r w:rsidRPr="004236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части </w:t>
      </w:r>
      <w:r w:rsidR="00475A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Pr="004236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</w:t>
      </w:r>
      <w:r w:rsidRPr="004236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4236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ципальных нужд» (далее - Закон о контрактной системе).</w:t>
      </w:r>
    </w:p>
    <w:p w:rsidR="00305189" w:rsidRDefault="00173F74" w:rsidP="00305189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МБУК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Глафировский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СДК» </w:t>
      </w:r>
      <w:r w:rsidR="00305189">
        <w:rPr>
          <w:rStyle w:val="12"/>
          <w:color w:val="000000"/>
          <w:sz w:val="28"/>
          <w:szCs w:val="28"/>
        </w:rPr>
        <w:t>является юридическим лицом, самосто</w:t>
      </w:r>
      <w:r w:rsidR="00305189">
        <w:rPr>
          <w:rStyle w:val="12"/>
          <w:color w:val="000000"/>
          <w:sz w:val="28"/>
          <w:szCs w:val="28"/>
        </w:rPr>
        <w:t>я</w:t>
      </w:r>
      <w:r w:rsidR="00305189">
        <w:rPr>
          <w:rStyle w:val="12"/>
          <w:color w:val="000000"/>
          <w:sz w:val="28"/>
          <w:szCs w:val="28"/>
        </w:rPr>
        <w:t>тельно осуществляет финансово-хозяйственную деятельность, имеет печать, может от своего имени приобретать имущественные и личные неимуществе</w:t>
      </w:r>
      <w:r w:rsidR="00305189">
        <w:rPr>
          <w:rStyle w:val="12"/>
          <w:color w:val="000000"/>
          <w:sz w:val="28"/>
          <w:szCs w:val="28"/>
        </w:rPr>
        <w:t>н</w:t>
      </w:r>
      <w:r w:rsidR="00305189">
        <w:rPr>
          <w:rStyle w:val="12"/>
          <w:color w:val="000000"/>
          <w:sz w:val="28"/>
          <w:szCs w:val="28"/>
        </w:rPr>
        <w:t>ные права.</w:t>
      </w:r>
      <w:r w:rsidR="00305189" w:rsidRPr="0030518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30518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Функции и полномочия учредителя осуществляет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администрация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Глафировского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Щербиновского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района</w:t>
      </w:r>
      <w:r w:rsidR="00D94544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</w:p>
    <w:p w:rsidR="00305189" w:rsidRDefault="00305189" w:rsidP="003051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Директором </w:t>
      </w:r>
      <w:r w:rsidR="00173F74">
        <w:rPr>
          <w:rFonts w:ascii="Times New Roman" w:eastAsia="Times New Roman" w:hAnsi="Times New Roman" w:cs="Times New Roman"/>
          <w:sz w:val="28"/>
          <w:szCs w:val="28"/>
        </w:rPr>
        <w:t>МБУК «</w:t>
      </w:r>
      <w:proofErr w:type="spellStart"/>
      <w:r w:rsidR="00173F74">
        <w:rPr>
          <w:rFonts w:ascii="Times New Roman" w:eastAsia="Times New Roman" w:hAnsi="Times New Roman" w:cs="Times New Roman"/>
          <w:sz w:val="28"/>
          <w:szCs w:val="28"/>
        </w:rPr>
        <w:t>Глафировский</w:t>
      </w:r>
      <w:proofErr w:type="spellEnd"/>
      <w:r w:rsidR="00173F74">
        <w:rPr>
          <w:rFonts w:ascii="Times New Roman" w:eastAsia="Times New Roman" w:hAnsi="Times New Roman" w:cs="Times New Roman"/>
          <w:sz w:val="28"/>
          <w:szCs w:val="28"/>
        </w:rPr>
        <w:t xml:space="preserve"> СДК»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="00173F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распоряжен</w:t>
      </w:r>
      <w:r w:rsidR="00173F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173F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ем главы </w:t>
      </w:r>
      <w:proofErr w:type="spellStart"/>
      <w:r w:rsidR="00173F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Глафировского</w:t>
      </w:r>
      <w:proofErr w:type="spellEnd"/>
      <w:r w:rsidR="00173F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173F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Щербиновского</w:t>
      </w:r>
      <w:proofErr w:type="spellEnd"/>
      <w:r w:rsidR="00173F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района от 18 д</w:t>
      </w:r>
      <w:r w:rsidR="00173F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="00173F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кабря 2007 года № 22-рл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назначен</w:t>
      </w:r>
      <w:r w:rsidR="00D945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73F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Недорез</w:t>
      </w:r>
      <w:proofErr w:type="spellEnd"/>
      <w:r w:rsidR="00173F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Раиса Ивановна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586265" w:rsidRDefault="00B465A7" w:rsidP="003051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3 июля 2014 года распоряжением главы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Глафировского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сельского пос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ления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Щербиновского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района от 2 июля 2014 года № 42-рл директором </w:t>
      </w:r>
      <w:r>
        <w:rPr>
          <w:rFonts w:ascii="Times New Roman" w:eastAsia="Times New Roman" w:hAnsi="Times New Roman" w:cs="Times New Roman"/>
          <w:sz w:val="28"/>
          <w:szCs w:val="28"/>
        </w:rPr>
        <w:t>МБУК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Глафировский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СДК» назначена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Линник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Наталья Борисовна.</w:t>
      </w:r>
    </w:p>
    <w:p w:rsidR="00305189" w:rsidRPr="00816371" w:rsidRDefault="00305189" w:rsidP="003051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Приказом директора </w:t>
      </w:r>
      <w:r w:rsidR="00295133">
        <w:rPr>
          <w:rFonts w:ascii="Times New Roman" w:eastAsia="Times New Roman" w:hAnsi="Times New Roman" w:cs="Times New Roman"/>
          <w:sz w:val="28"/>
          <w:szCs w:val="28"/>
        </w:rPr>
        <w:t>МБУК «</w:t>
      </w:r>
      <w:proofErr w:type="spellStart"/>
      <w:r w:rsidR="00295133">
        <w:rPr>
          <w:rFonts w:ascii="Times New Roman" w:eastAsia="Times New Roman" w:hAnsi="Times New Roman" w:cs="Times New Roman"/>
          <w:sz w:val="28"/>
          <w:szCs w:val="28"/>
        </w:rPr>
        <w:t>Глафировский</w:t>
      </w:r>
      <w:proofErr w:type="spellEnd"/>
      <w:r w:rsidR="00295133">
        <w:rPr>
          <w:rFonts w:ascii="Times New Roman" w:eastAsia="Times New Roman" w:hAnsi="Times New Roman" w:cs="Times New Roman"/>
          <w:sz w:val="28"/>
          <w:szCs w:val="28"/>
        </w:rPr>
        <w:t xml:space="preserve"> СДК»</w:t>
      </w:r>
      <w:r w:rsidR="00AE169D" w:rsidRPr="00AE16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2951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января 2014 года № </w:t>
      </w:r>
      <w:r w:rsidR="002951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14-П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контрактным управляющим </w:t>
      </w:r>
      <w:r w:rsidR="00295133">
        <w:rPr>
          <w:rFonts w:ascii="Times New Roman" w:eastAsia="Times New Roman" w:hAnsi="Times New Roman" w:cs="Times New Roman"/>
          <w:sz w:val="28"/>
          <w:szCs w:val="28"/>
        </w:rPr>
        <w:t>МБУК «</w:t>
      </w:r>
      <w:proofErr w:type="spellStart"/>
      <w:r w:rsidR="00295133">
        <w:rPr>
          <w:rFonts w:ascii="Times New Roman" w:eastAsia="Times New Roman" w:hAnsi="Times New Roman" w:cs="Times New Roman"/>
          <w:sz w:val="28"/>
          <w:szCs w:val="28"/>
        </w:rPr>
        <w:t>Глафировский</w:t>
      </w:r>
      <w:proofErr w:type="spellEnd"/>
      <w:r w:rsidR="00295133">
        <w:rPr>
          <w:rFonts w:ascii="Times New Roman" w:eastAsia="Times New Roman" w:hAnsi="Times New Roman" w:cs="Times New Roman"/>
          <w:sz w:val="28"/>
          <w:szCs w:val="28"/>
        </w:rPr>
        <w:t xml:space="preserve"> СДК»</w:t>
      </w:r>
      <w:r w:rsidR="00816371" w:rsidRPr="008163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назна</w:t>
      </w:r>
      <w:r w:rsidR="002951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5133" w:rsidRPr="00816371">
        <w:rPr>
          <w:rFonts w:ascii="Times New Roman" w:eastAsia="Times New Roman" w:hAnsi="Times New Roman" w:cs="Times New Roman"/>
          <w:sz w:val="28"/>
          <w:szCs w:val="28"/>
        </w:rPr>
        <w:t>Самсонов В</w:t>
      </w:r>
      <w:r w:rsidR="00816371">
        <w:rPr>
          <w:rFonts w:ascii="Times New Roman" w:eastAsia="Times New Roman" w:hAnsi="Times New Roman" w:cs="Times New Roman"/>
          <w:sz w:val="28"/>
          <w:szCs w:val="28"/>
        </w:rPr>
        <w:t xml:space="preserve">ладимир </w:t>
      </w:r>
      <w:r w:rsidR="00295133" w:rsidRPr="00816371">
        <w:rPr>
          <w:rFonts w:ascii="Times New Roman" w:eastAsia="Times New Roman" w:hAnsi="Times New Roman" w:cs="Times New Roman"/>
          <w:sz w:val="28"/>
          <w:szCs w:val="28"/>
        </w:rPr>
        <w:t>П</w:t>
      </w:r>
      <w:r w:rsidR="00816371">
        <w:rPr>
          <w:rFonts w:ascii="Times New Roman" w:eastAsia="Times New Roman" w:hAnsi="Times New Roman" w:cs="Times New Roman"/>
          <w:sz w:val="28"/>
          <w:szCs w:val="28"/>
        </w:rPr>
        <w:t>авлович</w:t>
      </w:r>
      <w:r w:rsidR="00295133" w:rsidRPr="0081637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129D1" w:rsidRPr="004236D9" w:rsidRDefault="00E129D1" w:rsidP="004236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236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Проверка осуществлялась путем выборочного рассмотрения и анализа </w:t>
      </w:r>
      <w:r w:rsidR="00ED62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представленных по запросу</w:t>
      </w:r>
      <w:r w:rsidRPr="004236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документов.</w:t>
      </w:r>
    </w:p>
    <w:p w:rsidR="007C0AA8" w:rsidRDefault="007C0AA8" w:rsidP="007C0AA8">
      <w:pPr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r w:rsidRPr="009F401C">
        <w:rPr>
          <w:rFonts w:ascii="Times New Roman" w:hAnsi="Times New Roman" w:cs="Arial"/>
          <w:sz w:val="28"/>
          <w:szCs w:val="28"/>
        </w:rPr>
        <w:t>В ходе проведения проверки установлено следующее:</w:t>
      </w:r>
    </w:p>
    <w:p w:rsidR="008F3B13" w:rsidRPr="0012538C" w:rsidRDefault="009F401C" w:rsidP="00BA63C6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F40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BA63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8F3B13" w:rsidRPr="008F3B13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8F3B13">
        <w:rPr>
          <w:rFonts w:ascii="Times New Roman" w:eastAsia="Times New Roman" w:hAnsi="Times New Roman"/>
          <w:color w:val="000000" w:themeColor="text1"/>
          <w:sz w:val="28"/>
          <w:szCs w:val="28"/>
        </w:rPr>
        <w:t>В проверяемом периоде субъектом контроля все закупки произведены как закупки у единственного поставщика (подрядчика, исполнителя) в соотве</w:t>
      </w:r>
      <w:r w:rsidR="008F3B13">
        <w:rPr>
          <w:rFonts w:ascii="Times New Roman" w:eastAsia="Times New Roman" w:hAnsi="Times New Roman"/>
          <w:color w:val="000000" w:themeColor="text1"/>
          <w:sz w:val="28"/>
          <w:szCs w:val="28"/>
        </w:rPr>
        <w:t>т</w:t>
      </w:r>
      <w:r w:rsidR="008F3B13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ствии с пунктами 4 и 5 части 1 статьи 93 Закона о контрактной системе. </w:t>
      </w:r>
    </w:p>
    <w:p w:rsidR="0012538C" w:rsidRDefault="0012538C" w:rsidP="00BA63C6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12538C">
        <w:rPr>
          <w:rFonts w:ascii="Times New Roman" w:eastAsia="Times New Roman" w:hAnsi="Times New Roman"/>
          <w:color w:val="000000" w:themeColor="text1"/>
          <w:sz w:val="28"/>
          <w:szCs w:val="28"/>
        </w:rPr>
        <w:t>2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. Согласно части 3 статьи 94 Закона о контрактной системе для проверки предоставленных поставщиком (подрядчиком, исполнителем) результатов, предусмотренных контрактом, в части их соответствия условиям контракта з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казчик обязан провести экспертизу.</w:t>
      </w:r>
    </w:p>
    <w:p w:rsidR="0012538C" w:rsidRDefault="0012538C" w:rsidP="00BA63C6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К проведению экспертизы силами заказчика привлекаются работники з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казчика в соответствии с требованиями законодательства о труде.</w:t>
      </w:r>
    </w:p>
    <w:p w:rsidR="00473CB4" w:rsidRDefault="00473CB4" w:rsidP="00BA63C6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Результаты проведения экспертизы силами заказчика оформляются в п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рядке, установленном локальными правовыми актами заказчика, в том числе по выбору заказчика только документом о приемке товара, работы, услуги с виз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lastRenderedPageBreak/>
        <w:t>ми (подписями) работников, привлеченных к проведению экспертизы, либо специальным экспертным заключением или иным образом.</w:t>
      </w:r>
    </w:p>
    <w:p w:rsidR="00473CB4" w:rsidRPr="0012538C" w:rsidRDefault="00E927BA" w:rsidP="00BA63C6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E927BA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На момент проведения проверки </w:t>
      </w:r>
      <w:r w:rsidR="00473CB4" w:rsidRPr="00E927BA">
        <w:rPr>
          <w:rFonts w:ascii="Times New Roman" w:eastAsia="Times New Roman" w:hAnsi="Times New Roman" w:cs="Times New Roman"/>
          <w:sz w:val="28"/>
          <w:szCs w:val="28"/>
        </w:rPr>
        <w:t>поряд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473CB4" w:rsidRPr="00E927BA">
        <w:rPr>
          <w:rFonts w:ascii="Times New Roman" w:eastAsia="Times New Roman" w:hAnsi="Times New Roman" w:cs="Times New Roman"/>
          <w:sz w:val="28"/>
          <w:szCs w:val="28"/>
        </w:rPr>
        <w:t>к проведения экспе</w:t>
      </w:r>
      <w:r w:rsidR="00473CB4" w:rsidRPr="00E927BA">
        <w:rPr>
          <w:rFonts w:ascii="Times New Roman" w:eastAsia="Times New Roman" w:hAnsi="Times New Roman" w:cs="Times New Roman"/>
          <w:sz w:val="28"/>
          <w:szCs w:val="28"/>
        </w:rPr>
        <w:t>р</w:t>
      </w:r>
      <w:r w:rsidR="00473CB4" w:rsidRPr="00E927BA">
        <w:rPr>
          <w:rFonts w:ascii="Times New Roman" w:eastAsia="Times New Roman" w:hAnsi="Times New Roman" w:cs="Times New Roman"/>
          <w:sz w:val="28"/>
          <w:szCs w:val="28"/>
        </w:rPr>
        <w:t>тизы своими силами</w:t>
      </w:r>
      <w:r w:rsidR="00473C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субъектом контроля  не определен и не утвержден.</w:t>
      </w:r>
    </w:p>
    <w:p w:rsidR="00DE2DD6" w:rsidRDefault="00473CB4" w:rsidP="00BA63C6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3. </w:t>
      </w:r>
      <w:r w:rsidR="00DE2DD6">
        <w:rPr>
          <w:rFonts w:ascii="Times New Roman" w:eastAsia="Times New Roman" w:hAnsi="Times New Roman"/>
          <w:color w:val="000000" w:themeColor="text1"/>
          <w:sz w:val="28"/>
          <w:szCs w:val="28"/>
        </w:rPr>
        <w:t>Проверка проведена в части следующих закупок:</w:t>
      </w:r>
    </w:p>
    <w:p w:rsidR="00406F16" w:rsidRDefault="00473CB4" w:rsidP="00377EBC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3</w:t>
      </w:r>
      <w:r w:rsidR="00B465A7">
        <w:rPr>
          <w:rFonts w:ascii="Times New Roman" w:eastAsia="Times New Roman" w:hAnsi="Times New Roman"/>
          <w:color w:val="000000" w:themeColor="text1"/>
          <w:sz w:val="28"/>
          <w:szCs w:val="28"/>
        </w:rPr>
        <w:t>.1.</w:t>
      </w:r>
      <w:r w:rsidR="00DE2DD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E927BA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Договор от 1 января 2014 года № 111 с предметом договора </w:t>
      </w:r>
      <w:r w:rsidR="00DE2DD6">
        <w:rPr>
          <w:rFonts w:ascii="Times New Roman" w:eastAsia="Times New Roman" w:hAnsi="Times New Roman"/>
          <w:color w:val="000000" w:themeColor="text1"/>
          <w:sz w:val="28"/>
          <w:szCs w:val="28"/>
        </w:rPr>
        <w:t>«Техн</w:t>
      </w:r>
      <w:r w:rsidR="00DE2DD6">
        <w:rPr>
          <w:rFonts w:ascii="Times New Roman" w:eastAsia="Times New Roman" w:hAnsi="Times New Roman"/>
          <w:color w:val="000000" w:themeColor="text1"/>
          <w:sz w:val="28"/>
          <w:szCs w:val="28"/>
        </w:rPr>
        <w:t>и</w:t>
      </w:r>
      <w:r w:rsidR="00DE2DD6">
        <w:rPr>
          <w:rFonts w:ascii="Times New Roman" w:eastAsia="Times New Roman" w:hAnsi="Times New Roman"/>
          <w:color w:val="000000" w:themeColor="text1"/>
          <w:sz w:val="28"/>
          <w:szCs w:val="28"/>
        </w:rPr>
        <w:t>ческое обслуживание и ремонт газового и газоиспользующего оборудования» на сумму 6062,92 рублей</w:t>
      </w:r>
      <w:r w:rsidR="00E927BA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  <w:r w:rsidR="00DE2DD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E927BA">
        <w:rPr>
          <w:rFonts w:ascii="Times New Roman" w:eastAsia="Times New Roman" w:hAnsi="Times New Roman"/>
          <w:color w:val="000000" w:themeColor="text1"/>
          <w:sz w:val="28"/>
          <w:szCs w:val="28"/>
        </w:rPr>
        <w:t>П</w:t>
      </w:r>
      <w:r w:rsidR="00DE2DD6">
        <w:rPr>
          <w:rFonts w:ascii="Times New Roman" w:eastAsia="Times New Roman" w:hAnsi="Times New Roman"/>
          <w:color w:val="000000" w:themeColor="text1"/>
          <w:sz w:val="28"/>
          <w:szCs w:val="28"/>
        </w:rPr>
        <w:t>о</w:t>
      </w:r>
      <w:r w:rsidR="00306F57">
        <w:rPr>
          <w:rFonts w:ascii="Times New Roman" w:eastAsia="Times New Roman" w:hAnsi="Times New Roman"/>
          <w:color w:val="000000" w:themeColor="text1"/>
          <w:sz w:val="28"/>
          <w:szCs w:val="28"/>
        </w:rPr>
        <w:t>дрядчик -</w:t>
      </w:r>
      <w:r w:rsidR="00DE2DD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ОАО «</w:t>
      </w:r>
      <w:proofErr w:type="spellStart"/>
      <w:r w:rsidR="00DE2DD6">
        <w:rPr>
          <w:rFonts w:ascii="Times New Roman" w:eastAsia="Times New Roman" w:hAnsi="Times New Roman"/>
          <w:color w:val="000000" w:themeColor="text1"/>
          <w:sz w:val="28"/>
          <w:szCs w:val="28"/>
        </w:rPr>
        <w:t>Щербиновскаярайгаз</w:t>
      </w:r>
      <w:proofErr w:type="spellEnd"/>
      <w:r w:rsidR="00DE2DD6">
        <w:rPr>
          <w:rFonts w:ascii="Times New Roman" w:eastAsia="Times New Roman" w:hAnsi="Times New Roman"/>
          <w:color w:val="000000" w:themeColor="text1"/>
          <w:sz w:val="28"/>
          <w:szCs w:val="28"/>
        </w:rPr>
        <w:t>»</w:t>
      </w:r>
      <w:r w:rsidR="00E1214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. </w:t>
      </w:r>
      <w:r w:rsidR="00E927BA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В </w:t>
      </w:r>
      <w:r w:rsidR="00E1214E">
        <w:rPr>
          <w:rFonts w:ascii="Times New Roman" w:eastAsia="Times New Roman" w:hAnsi="Times New Roman"/>
          <w:color w:val="000000" w:themeColor="text1"/>
          <w:sz w:val="28"/>
          <w:szCs w:val="28"/>
        </w:rPr>
        <w:t>части 4.1. вышеуказанного договора</w:t>
      </w:r>
      <w:r w:rsidR="00E927BA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указано, что ц</w:t>
      </w:r>
      <w:r w:rsidR="006132A6">
        <w:rPr>
          <w:rFonts w:ascii="Times New Roman" w:eastAsia="Times New Roman" w:hAnsi="Times New Roman"/>
          <w:color w:val="000000" w:themeColor="text1"/>
          <w:sz w:val="28"/>
          <w:szCs w:val="28"/>
        </w:rPr>
        <w:t>ена работ по настоящему догов</w:t>
      </w:r>
      <w:r w:rsidR="006132A6">
        <w:rPr>
          <w:rFonts w:ascii="Times New Roman" w:eastAsia="Times New Roman" w:hAnsi="Times New Roman"/>
          <w:color w:val="000000" w:themeColor="text1"/>
          <w:sz w:val="28"/>
          <w:szCs w:val="28"/>
        </w:rPr>
        <w:t>о</w:t>
      </w:r>
      <w:r w:rsidR="006132A6">
        <w:rPr>
          <w:rFonts w:ascii="Times New Roman" w:eastAsia="Times New Roman" w:hAnsi="Times New Roman"/>
          <w:color w:val="000000" w:themeColor="text1"/>
          <w:sz w:val="28"/>
          <w:szCs w:val="28"/>
        </w:rPr>
        <w:t>ру приблизительная</w:t>
      </w:r>
      <w:r w:rsidR="00406F1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и</w:t>
      </w:r>
      <w:r w:rsidR="006132A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поэтому может быть изменена </w:t>
      </w:r>
      <w:r w:rsidR="00406F1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Подрядчиком </w:t>
      </w:r>
      <w:r w:rsidR="006132A6">
        <w:rPr>
          <w:rFonts w:ascii="Times New Roman" w:eastAsia="Times New Roman" w:hAnsi="Times New Roman"/>
          <w:color w:val="000000" w:themeColor="text1"/>
          <w:sz w:val="28"/>
          <w:szCs w:val="28"/>
        </w:rPr>
        <w:t>в односторо</w:t>
      </w:r>
      <w:r w:rsidR="006132A6">
        <w:rPr>
          <w:rFonts w:ascii="Times New Roman" w:eastAsia="Times New Roman" w:hAnsi="Times New Roman"/>
          <w:color w:val="000000" w:themeColor="text1"/>
          <w:sz w:val="28"/>
          <w:szCs w:val="28"/>
        </w:rPr>
        <w:t>н</w:t>
      </w:r>
      <w:r w:rsidR="006132A6">
        <w:rPr>
          <w:rFonts w:ascii="Times New Roman" w:eastAsia="Times New Roman" w:hAnsi="Times New Roman"/>
          <w:color w:val="000000" w:themeColor="text1"/>
          <w:sz w:val="28"/>
          <w:szCs w:val="28"/>
        </w:rPr>
        <w:t>нем порядке в связи с инфляцией, изменением законодательства и нормати</w:t>
      </w:r>
      <w:r w:rsidR="006132A6">
        <w:rPr>
          <w:rFonts w:ascii="Times New Roman" w:eastAsia="Times New Roman" w:hAnsi="Times New Roman"/>
          <w:color w:val="000000" w:themeColor="text1"/>
          <w:sz w:val="28"/>
          <w:szCs w:val="28"/>
        </w:rPr>
        <w:t>в</w:t>
      </w:r>
      <w:r w:rsidR="006132A6">
        <w:rPr>
          <w:rFonts w:ascii="Times New Roman" w:eastAsia="Times New Roman" w:hAnsi="Times New Roman"/>
          <w:color w:val="000000" w:themeColor="text1"/>
          <w:sz w:val="28"/>
          <w:szCs w:val="28"/>
        </w:rPr>
        <w:t>ных актов РФ, регулирующих данного рода правоотношения</w:t>
      </w:r>
      <w:r w:rsidR="00F9311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. </w:t>
      </w:r>
    </w:p>
    <w:p w:rsidR="00406F16" w:rsidRDefault="00406F16" w:rsidP="00377EBC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Д</w:t>
      </w:r>
      <w:r w:rsidR="006132A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анная формулировка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является нарушением части 2 статьи 34</w:t>
      </w:r>
      <w:r w:rsidRPr="0060373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Закона о контрактной системе.</w:t>
      </w:r>
    </w:p>
    <w:p w:rsidR="00B465A7" w:rsidRDefault="00406F16" w:rsidP="00377EBC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Кроме того, у </w:t>
      </w:r>
      <w:r>
        <w:rPr>
          <w:rFonts w:ascii="Times New Roman" w:eastAsia="Times New Roman" w:hAnsi="Times New Roman" w:cs="Times New Roman"/>
          <w:sz w:val="28"/>
          <w:szCs w:val="28"/>
        </w:rPr>
        <w:t>МБУК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Глафировский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СДК» о</w:t>
      </w:r>
      <w:r w:rsidR="00DA1BE1">
        <w:rPr>
          <w:rFonts w:ascii="Times New Roman" w:eastAsia="Times New Roman" w:hAnsi="Times New Roman"/>
          <w:color w:val="000000" w:themeColor="text1"/>
          <w:sz w:val="28"/>
          <w:szCs w:val="28"/>
        </w:rPr>
        <w:t>тсутствует документальное подтверждение определени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я</w:t>
      </w:r>
      <w:r w:rsidR="00DA1BE1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и обосновани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я</w:t>
      </w:r>
      <w:r w:rsidR="00DA1BE1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начальной (максимальной) цены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данного договора</w:t>
      </w:r>
      <w:r w:rsidR="00DA1BE1">
        <w:rPr>
          <w:rFonts w:ascii="Times New Roman" w:eastAsia="Times New Roman" w:hAnsi="Times New Roman"/>
          <w:color w:val="000000" w:themeColor="text1"/>
          <w:sz w:val="28"/>
          <w:szCs w:val="28"/>
        </w:rPr>
        <w:t>, заключаемого с единственным поставщиком (подрядчиком, исполнителем), либо обосновани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я</w:t>
      </w:r>
      <w:r w:rsidR="00DA1BE1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невозможности</w:t>
      </w:r>
      <w:r w:rsidR="0060373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применения</w:t>
      </w:r>
      <w:r w:rsidRPr="00406F1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методов,</w:t>
      </w:r>
      <w:r w:rsidR="0060373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ук</w:t>
      </w:r>
      <w:r w:rsidR="00603737">
        <w:rPr>
          <w:rFonts w:ascii="Times New Roman" w:eastAsia="Times New Roman" w:hAnsi="Times New Roman"/>
          <w:color w:val="000000" w:themeColor="text1"/>
          <w:sz w:val="28"/>
          <w:szCs w:val="28"/>
        </w:rPr>
        <w:t>а</w:t>
      </w:r>
      <w:r w:rsidR="00603737">
        <w:rPr>
          <w:rFonts w:ascii="Times New Roman" w:eastAsia="Times New Roman" w:hAnsi="Times New Roman"/>
          <w:color w:val="000000" w:themeColor="text1"/>
          <w:sz w:val="28"/>
          <w:szCs w:val="28"/>
        </w:rPr>
        <w:t>занных в ч</w:t>
      </w:r>
      <w:r w:rsidR="00603737">
        <w:rPr>
          <w:rFonts w:ascii="Times New Roman" w:eastAsia="Times New Roman" w:hAnsi="Times New Roman"/>
          <w:color w:val="000000" w:themeColor="text1"/>
          <w:sz w:val="28"/>
          <w:szCs w:val="28"/>
        </w:rPr>
        <w:t>а</w:t>
      </w:r>
      <w:r w:rsidR="0060373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сти 1 статьи 22 Закона о контрактной системе. </w:t>
      </w:r>
    </w:p>
    <w:p w:rsidR="00B465A7" w:rsidRDefault="00F9311D" w:rsidP="00B465A7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Согласно части 5.2. договора </w:t>
      </w:r>
      <w:r w:rsidR="00F561EF">
        <w:rPr>
          <w:rFonts w:ascii="Times New Roman" w:eastAsia="Times New Roman" w:hAnsi="Times New Roman"/>
          <w:color w:val="000000" w:themeColor="text1"/>
          <w:sz w:val="28"/>
          <w:szCs w:val="28"/>
        </w:rPr>
        <w:t>З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аказчик несет ответственность за задержку установленных договором сроков оплаты стоимости выполненных работ и окончания расчетов с </w:t>
      </w:r>
      <w:r w:rsidR="00F561EF">
        <w:rPr>
          <w:rFonts w:ascii="Times New Roman" w:eastAsia="Times New Roman" w:hAnsi="Times New Roman"/>
          <w:color w:val="000000" w:themeColor="text1"/>
          <w:sz w:val="28"/>
          <w:szCs w:val="28"/>
        </w:rPr>
        <w:t>П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одрядчиком. </w:t>
      </w: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За задержку в оплате (просрочку) в сроки, установленные настоящим договором, заказчик обязан по требованию подря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д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чика выплатить пени в размере учетной ставки (ставка рефинансирования) ба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ковского процента, установленного ЦБ РФ на день начала задержки оплаты</w:t>
      </w:r>
      <w:r w:rsidR="00603737">
        <w:rPr>
          <w:rFonts w:ascii="Times New Roman" w:eastAsia="Times New Roman" w:hAnsi="Times New Roman"/>
          <w:color w:val="000000" w:themeColor="text1"/>
          <w:sz w:val="28"/>
          <w:szCs w:val="28"/>
        </w:rPr>
        <w:t>,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от стоимости работ по настоящему договору, подлежащей оплате за каждый день задержки оплаты</w:t>
      </w:r>
      <w:r w:rsidR="00603737">
        <w:rPr>
          <w:rFonts w:ascii="Times New Roman" w:eastAsia="Times New Roman" w:hAnsi="Times New Roman"/>
          <w:color w:val="000000" w:themeColor="text1"/>
          <w:sz w:val="28"/>
          <w:szCs w:val="28"/>
        </w:rPr>
        <w:t>,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до момента фактической оплаты за выполненные работы</w:t>
      </w:r>
      <w:r w:rsidR="00603737">
        <w:rPr>
          <w:rFonts w:ascii="Times New Roman" w:eastAsia="Times New Roman" w:hAnsi="Times New Roman"/>
          <w:color w:val="000000" w:themeColor="text1"/>
          <w:sz w:val="28"/>
          <w:szCs w:val="28"/>
        </w:rPr>
        <w:t>».</w:t>
      </w:r>
      <w:proofErr w:type="gramEnd"/>
    </w:p>
    <w:p w:rsidR="004F2638" w:rsidRDefault="004F2638" w:rsidP="00B465A7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При исполнении договора субъектом контроля неоднократно нарушены установленные сроки оплаты.</w:t>
      </w:r>
    </w:p>
    <w:p w:rsidR="00DE2DD6" w:rsidRDefault="00F9311D" w:rsidP="00B465A7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8F19CF">
        <w:rPr>
          <w:rFonts w:ascii="Times New Roman" w:eastAsia="Times New Roman" w:hAnsi="Times New Roman"/>
          <w:color w:val="000000" w:themeColor="text1"/>
          <w:sz w:val="28"/>
          <w:szCs w:val="28"/>
        </w:rPr>
        <w:t>Расчет пени за просрочку платежей по указанному договору приведен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ниже в таблице:</w:t>
      </w:r>
    </w:p>
    <w:p w:rsidR="00BF470F" w:rsidRDefault="00BF470F" w:rsidP="00DE2DD6">
      <w:pPr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2551"/>
        <w:gridCol w:w="2552"/>
        <w:gridCol w:w="1134"/>
        <w:gridCol w:w="1701"/>
        <w:gridCol w:w="1417"/>
      </w:tblGrid>
      <w:tr w:rsidR="00187B73" w:rsidTr="003D2F56">
        <w:tc>
          <w:tcPr>
            <w:tcW w:w="392" w:type="dxa"/>
          </w:tcPr>
          <w:p w:rsidR="00187B73" w:rsidRPr="003D2F56" w:rsidRDefault="00187B73" w:rsidP="00DE2DD6">
            <w:pPr>
              <w:adjustRightInd w:val="0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D2F56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3D2F56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3D2F56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2551" w:type="dxa"/>
          </w:tcPr>
          <w:p w:rsidR="00187B73" w:rsidRPr="003D2F56" w:rsidRDefault="00187B73" w:rsidP="00187B73">
            <w:pPr>
              <w:adjustRightInd w:val="0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D2F56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Дата, № счетов-фактур, актов выполненных р</w:t>
            </w:r>
            <w:r w:rsidRPr="003D2F56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а</w:t>
            </w:r>
            <w:r w:rsidRPr="003D2F56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бот, сумма, руб.</w:t>
            </w:r>
          </w:p>
        </w:tc>
        <w:tc>
          <w:tcPr>
            <w:tcW w:w="2552" w:type="dxa"/>
          </w:tcPr>
          <w:p w:rsidR="00187B73" w:rsidRPr="003D2F56" w:rsidRDefault="00187B73" w:rsidP="00DE2DD6">
            <w:pPr>
              <w:adjustRightInd w:val="0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D2F56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Дата, номер пл</w:t>
            </w:r>
            <w:r w:rsidRPr="003D2F56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а</w:t>
            </w:r>
            <w:r w:rsidRPr="003D2F56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тежного поруч</w:t>
            </w:r>
            <w:r w:rsidRPr="003D2F56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е</w:t>
            </w:r>
            <w:r w:rsidRPr="003D2F56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ния, сумма</w:t>
            </w:r>
            <w:proofErr w:type="gramStart"/>
            <w:r w:rsidRPr="003D2F56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 xml:space="preserve"> ,</w:t>
            </w:r>
            <w:proofErr w:type="gramEnd"/>
            <w:r w:rsidRPr="003D2F56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 xml:space="preserve"> руб.</w:t>
            </w:r>
          </w:p>
        </w:tc>
        <w:tc>
          <w:tcPr>
            <w:tcW w:w="1134" w:type="dxa"/>
          </w:tcPr>
          <w:p w:rsidR="00187B73" w:rsidRPr="003D2F56" w:rsidRDefault="00187B73" w:rsidP="003D2F56">
            <w:pPr>
              <w:adjustRightInd w:val="0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D2F56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Срок пр</w:t>
            </w:r>
            <w:r w:rsidRPr="003D2F56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о</w:t>
            </w:r>
            <w:r w:rsidRPr="003D2F56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срочки пл</w:t>
            </w:r>
            <w:r w:rsidRPr="003D2F56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а</w:t>
            </w:r>
            <w:r w:rsidRPr="003D2F56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тежа, дней</w:t>
            </w:r>
          </w:p>
        </w:tc>
        <w:tc>
          <w:tcPr>
            <w:tcW w:w="1701" w:type="dxa"/>
          </w:tcPr>
          <w:p w:rsidR="00187B73" w:rsidRPr="003D2F56" w:rsidRDefault="00187B73" w:rsidP="00DE2DD6">
            <w:pPr>
              <w:adjustRightInd w:val="0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D2F56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Учетная ставка ЦБ по состо</w:t>
            </w:r>
            <w:r w:rsidRPr="003D2F56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я</w:t>
            </w:r>
            <w:r w:rsidRPr="003D2F56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нию на дни просрочки, %</w:t>
            </w:r>
          </w:p>
        </w:tc>
        <w:tc>
          <w:tcPr>
            <w:tcW w:w="1417" w:type="dxa"/>
          </w:tcPr>
          <w:p w:rsidR="00187B73" w:rsidRPr="003D2F56" w:rsidRDefault="00187B73" w:rsidP="00DE2DD6">
            <w:pPr>
              <w:adjustRightInd w:val="0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D2F56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Пени за просро</w:t>
            </w:r>
            <w:r w:rsidRPr="003D2F56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ч</w:t>
            </w:r>
            <w:r w:rsidRPr="003D2F56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ку опл</w:t>
            </w:r>
            <w:r w:rsidRPr="003D2F56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а</w:t>
            </w:r>
            <w:r w:rsidRPr="003D2F56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ты услуг, руб.</w:t>
            </w:r>
          </w:p>
        </w:tc>
      </w:tr>
      <w:tr w:rsidR="00187B73" w:rsidTr="003D2F56">
        <w:tc>
          <w:tcPr>
            <w:tcW w:w="392" w:type="dxa"/>
          </w:tcPr>
          <w:p w:rsidR="00187B73" w:rsidRDefault="00187B73" w:rsidP="00DE2DD6">
            <w:pPr>
              <w:adjustRightInd w:val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187B73" w:rsidRDefault="0044539E" w:rsidP="003D2F56">
            <w:pPr>
              <w:adjustRightInd w:val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31 января 2014 г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да </w:t>
            </w:r>
            <w:r w:rsidR="00187B7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№ 130,№ 96 на сумму 65,11 </w:t>
            </w:r>
          </w:p>
        </w:tc>
        <w:tc>
          <w:tcPr>
            <w:tcW w:w="2552" w:type="dxa"/>
          </w:tcPr>
          <w:p w:rsidR="00187B73" w:rsidRDefault="0044539E" w:rsidP="00DE2DD6">
            <w:pPr>
              <w:adjustRightInd w:val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23 апреля 2014 г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да </w:t>
            </w:r>
            <w:r w:rsidR="00E610B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№ 7024 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на су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му 65,11</w:t>
            </w:r>
          </w:p>
        </w:tc>
        <w:tc>
          <w:tcPr>
            <w:tcW w:w="1134" w:type="dxa"/>
          </w:tcPr>
          <w:p w:rsidR="00187B73" w:rsidRDefault="0044539E" w:rsidP="00DE2DD6">
            <w:pPr>
              <w:adjustRightInd w:val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66</w:t>
            </w:r>
          </w:p>
        </w:tc>
        <w:tc>
          <w:tcPr>
            <w:tcW w:w="1701" w:type="dxa"/>
          </w:tcPr>
          <w:p w:rsidR="00187B73" w:rsidRDefault="00012B93" w:rsidP="00DE2DD6">
            <w:pPr>
              <w:adjustRightInd w:val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8,25%</w:t>
            </w:r>
          </w:p>
        </w:tc>
        <w:tc>
          <w:tcPr>
            <w:tcW w:w="1417" w:type="dxa"/>
          </w:tcPr>
          <w:p w:rsidR="00187B73" w:rsidRPr="000301B3" w:rsidRDefault="008E3C12" w:rsidP="000301B3">
            <w:pPr>
              <w:adjustRightInd w:val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0,98</w:t>
            </w:r>
          </w:p>
        </w:tc>
      </w:tr>
      <w:tr w:rsidR="00187B73" w:rsidTr="003D2F56">
        <w:tc>
          <w:tcPr>
            <w:tcW w:w="392" w:type="dxa"/>
          </w:tcPr>
          <w:p w:rsidR="00187B73" w:rsidRDefault="00187B73" w:rsidP="00DE2DD6">
            <w:pPr>
              <w:adjustRightInd w:val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187B73" w:rsidRDefault="000301B3" w:rsidP="00DE2DD6">
            <w:pPr>
              <w:adjustRightInd w:val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28 февраля 2014 года № 281, №248 на сумму 59,30</w:t>
            </w:r>
          </w:p>
        </w:tc>
        <w:tc>
          <w:tcPr>
            <w:tcW w:w="2552" w:type="dxa"/>
          </w:tcPr>
          <w:p w:rsidR="00187B73" w:rsidRDefault="000301B3" w:rsidP="00DE2DD6">
            <w:pPr>
              <w:adjustRightInd w:val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4 апреля 2014 года </w:t>
            </w:r>
            <w:r w:rsidR="00E610B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№ 6268 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на сумму 59,30</w:t>
            </w:r>
          </w:p>
        </w:tc>
        <w:tc>
          <w:tcPr>
            <w:tcW w:w="1134" w:type="dxa"/>
          </w:tcPr>
          <w:p w:rsidR="00187B73" w:rsidRDefault="000301B3" w:rsidP="00DE2DD6">
            <w:pPr>
              <w:adjustRightInd w:val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1701" w:type="dxa"/>
          </w:tcPr>
          <w:p w:rsidR="00187B73" w:rsidRDefault="00012B93" w:rsidP="00DE2DD6">
            <w:pPr>
              <w:adjustRightInd w:val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8,25%</w:t>
            </w:r>
          </w:p>
        </w:tc>
        <w:tc>
          <w:tcPr>
            <w:tcW w:w="1417" w:type="dxa"/>
          </w:tcPr>
          <w:p w:rsidR="00187B73" w:rsidRDefault="008E3C12" w:rsidP="00DE2DD6">
            <w:pPr>
              <w:adjustRightInd w:val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0,26</w:t>
            </w:r>
          </w:p>
        </w:tc>
      </w:tr>
      <w:tr w:rsidR="00187B73" w:rsidTr="003D2F56">
        <w:tc>
          <w:tcPr>
            <w:tcW w:w="392" w:type="dxa"/>
          </w:tcPr>
          <w:p w:rsidR="00187B73" w:rsidRDefault="00187B73" w:rsidP="00DE2DD6">
            <w:pPr>
              <w:adjustRightInd w:val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lastRenderedPageBreak/>
              <w:t>3</w:t>
            </w:r>
          </w:p>
        </w:tc>
        <w:tc>
          <w:tcPr>
            <w:tcW w:w="2551" w:type="dxa"/>
          </w:tcPr>
          <w:p w:rsidR="00187B73" w:rsidRDefault="00E610B8" w:rsidP="00DE2DD6">
            <w:pPr>
              <w:adjustRightInd w:val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31 марта 2014 года № 556, № 495 на сумму 59,28</w:t>
            </w:r>
          </w:p>
        </w:tc>
        <w:tc>
          <w:tcPr>
            <w:tcW w:w="2552" w:type="dxa"/>
          </w:tcPr>
          <w:p w:rsidR="00187B73" w:rsidRDefault="00E610B8" w:rsidP="00DE2DD6">
            <w:pPr>
              <w:adjustRightInd w:val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6 июня 2014 года № 11628 на сумму 59,28</w:t>
            </w:r>
          </w:p>
        </w:tc>
        <w:tc>
          <w:tcPr>
            <w:tcW w:w="1134" w:type="dxa"/>
          </w:tcPr>
          <w:p w:rsidR="00187B73" w:rsidRDefault="00E610B8" w:rsidP="00DE2DD6">
            <w:pPr>
              <w:adjustRightInd w:val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51</w:t>
            </w:r>
          </w:p>
        </w:tc>
        <w:tc>
          <w:tcPr>
            <w:tcW w:w="1701" w:type="dxa"/>
          </w:tcPr>
          <w:p w:rsidR="00187B73" w:rsidRDefault="00E610B8" w:rsidP="00DE2DD6">
            <w:pPr>
              <w:adjustRightInd w:val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8,25%</w:t>
            </w:r>
          </w:p>
        </w:tc>
        <w:tc>
          <w:tcPr>
            <w:tcW w:w="1417" w:type="dxa"/>
          </w:tcPr>
          <w:p w:rsidR="00187B73" w:rsidRDefault="008E3C12" w:rsidP="00DE2DD6">
            <w:pPr>
              <w:adjustRightInd w:val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0,69</w:t>
            </w:r>
          </w:p>
        </w:tc>
      </w:tr>
      <w:tr w:rsidR="00187B73" w:rsidTr="003D2F56">
        <w:tc>
          <w:tcPr>
            <w:tcW w:w="392" w:type="dxa"/>
          </w:tcPr>
          <w:p w:rsidR="00187B73" w:rsidRDefault="00187B73" w:rsidP="00DE2DD6">
            <w:pPr>
              <w:adjustRightInd w:val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187B73" w:rsidRDefault="00E610B8" w:rsidP="00DE2DD6">
            <w:pPr>
              <w:adjustRightInd w:val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30 апреля 2014 г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да № 909, № 753 на сумму 294,01</w:t>
            </w:r>
          </w:p>
        </w:tc>
        <w:tc>
          <w:tcPr>
            <w:tcW w:w="2552" w:type="dxa"/>
          </w:tcPr>
          <w:p w:rsidR="00187B73" w:rsidRDefault="00E610B8" w:rsidP="00E610B8">
            <w:pPr>
              <w:adjustRightInd w:val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6 июня 2014 года № 11631 на сумму 294,01</w:t>
            </w:r>
          </w:p>
        </w:tc>
        <w:tc>
          <w:tcPr>
            <w:tcW w:w="1134" w:type="dxa"/>
          </w:tcPr>
          <w:p w:rsidR="00187B73" w:rsidRDefault="00E610B8" w:rsidP="00DE2DD6">
            <w:pPr>
              <w:adjustRightInd w:val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1701" w:type="dxa"/>
          </w:tcPr>
          <w:p w:rsidR="00187B73" w:rsidRDefault="00E610B8" w:rsidP="00DE2DD6">
            <w:pPr>
              <w:adjustRightInd w:val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8,25%</w:t>
            </w:r>
          </w:p>
        </w:tc>
        <w:tc>
          <w:tcPr>
            <w:tcW w:w="1417" w:type="dxa"/>
          </w:tcPr>
          <w:p w:rsidR="00187B73" w:rsidRDefault="008E3C12" w:rsidP="00DE2DD6">
            <w:pPr>
              <w:adjustRightInd w:val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1,41</w:t>
            </w:r>
          </w:p>
        </w:tc>
      </w:tr>
      <w:tr w:rsidR="00187B73" w:rsidTr="003D2F56">
        <w:tc>
          <w:tcPr>
            <w:tcW w:w="392" w:type="dxa"/>
          </w:tcPr>
          <w:p w:rsidR="00187B73" w:rsidRDefault="00187B73" w:rsidP="00DE2DD6">
            <w:pPr>
              <w:adjustRightInd w:val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187B73" w:rsidRDefault="00C31BF2" w:rsidP="00DE2DD6">
            <w:pPr>
              <w:adjustRightInd w:val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30 мая 2014 года 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br/>
              <w:t>№ 1119, № 940 на сумму 2254,08</w:t>
            </w:r>
          </w:p>
        </w:tc>
        <w:tc>
          <w:tcPr>
            <w:tcW w:w="2552" w:type="dxa"/>
          </w:tcPr>
          <w:p w:rsidR="00187B73" w:rsidRDefault="00C31BF2" w:rsidP="00DE2DD6">
            <w:pPr>
              <w:adjustRightInd w:val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24 июня 2014 года № 12635 на сумму 2254,08</w:t>
            </w:r>
          </w:p>
        </w:tc>
        <w:tc>
          <w:tcPr>
            <w:tcW w:w="1134" w:type="dxa"/>
          </w:tcPr>
          <w:p w:rsidR="00187B73" w:rsidRDefault="00C31BF2" w:rsidP="00DE2DD6">
            <w:pPr>
              <w:adjustRightInd w:val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187B73" w:rsidRDefault="00C31BF2" w:rsidP="00DE2DD6">
            <w:pPr>
              <w:adjustRightInd w:val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8,25%</w:t>
            </w:r>
          </w:p>
        </w:tc>
        <w:tc>
          <w:tcPr>
            <w:tcW w:w="1417" w:type="dxa"/>
          </w:tcPr>
          <w:p w:rsidR="00187B73" w:rsidRDefault="008E3C12" w:rsidP="00DE2DD6">
            <w:pPr>
              <w:adjustRightInd w:val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4,13</w:t>
            </w:r>
          </w:p>
        </w:tc>
      </w:tr>
      <w:tr w:rsidR="00187B73" w:rsidTr="003D2F56">
        <w:tc>
          <w:tcPr>
            <w:tcW w:w="392" w:type="dxa"/>
          </w:tcPr>
          <w:p w:rsidR="00187B73" w:rsidRDefault="00187B73" w:rsidP="00DE2DD6">
            <w:pPr>
              <w:adjustRightInd w:val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187B73" w:rsidRDefault="00C31BF2" w:rsidP="00DE2DD6">
            <w:pPr>
              <w:adjustRightInd w:val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26 июня 2014 года 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br/>
              <w:t>№ 1310, №1118 на сумму 59,28</w:t>
            </w:r>
          </w:p>
        </w:tc>
        <w:tc>
          <w:tcPr>
            <w:tcW w:w="2552" w:type="dxa"/>
          </w:tcPr>
          <w:p w:rsidR="00187B73" w:rsidRDefault="00C31BF2" w:rsidP="00DE2DD6">
            <w:pPr>
              <w:adjustRightInd w:val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12 августа 2014 г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да 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br/>
              <w:t>№ 17988 на сумму 59,28</w:t>
            </w:r>
          </w:p>
        </w:tc>
        <w:tc>
          <w:tcPr>
            <w:tcW w:w="1134" w:type="dxa"/>
          </w:tcPr>
          <w:p w:rsidR="00187B73" w:rsidRDefault="00C31BF2" w:rsidP="00DE2DD6">
            <w:pPr>
              <w:adjustRightInd w:val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1701" w:type="dxa"/>
          </w:tcPr>
          <w:p w:rsidR="00187B73" w:rsidRDefault="00C31BF2" w:rsidP="00DE2DD6">
            <w:pPr>
              <w:adjustRightInd w:val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8,25%</w:t>
            </w:r>
          </w:p>
        </w:tc>
        <w:tc>
          <w:tcPr>
            <w:tcW w:w="1417" w:type="dxa"/>
          </w:tcPr>
          <w:p w:rsidR="00187B73" w:rsidRDefault="008E3C12" w:rsidP="00DE2DD6">
            <w:pPr>
              <w:adjustRightInd w:val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0,42</w:t>
            </w:r>
          </w:p>
        </w:tc>
      </w:tr>
      <w:tr w:rsidR="00187B73" w:rsidTr="003D2F56">
        <w:tc>
          <w:tcPr>
            <w:tcW w:w="392" w:type="dxa"/>
          </w:tcPr>
          <w:p w:rsidR="00187B73" w:rsidRDefault="00187B73" w:rsidP="00DE2DD6">
            <w:pPr>
              <w:adjustRightInd w:val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187B73" w:rsidRDefault="00C31BF2" w:rsidP="00DE2DD6">
            <w:pPr>
              <w:adjustRightInd w:val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31 июля 2014 года 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br/>
              <w:t>№ 1579, № 1430 на сумму 65,10</w:t>
            </w:r>
          </w:p>
        </w:tc>
        <w:tc>
          <w:tcPr>
            <w:tcW w:w="2552" w:type="dxa"/>
          </w:tcPr>
          <w:p w:rsidR="00187B73" w:rsidRDefault="00C31BF2" w:rsidP="00DE2DD6">
            <w:pPr>
              <w:adjustRightInd w:val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11 сентября 2014 года 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br/>
              <w:t>№ 20865 на сумму 65,10</w:t>
            </w:r>
          </w:p>
        </w:tc>
        <w:tc>
          <w:tcPr>
            <w:tcW w:w="1134" w:type="dxa"/>
          </w:tcPr>
          <w:p w:rsidR="00187B73" w:rsidRDefault="00C31BF2" w:rsidP="00DE2DD6">
            <w:pPr>
              <w:adjustRightInd w:val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1701" w:type="dxa"/>
          </w:tcPr>
          <w:p w:rsidR="00187B73" w:rsidRDefault="00C31BF2" w:rsidP="00DE2DD6">
            <w:pPr>
              <w:adjustRightInd w:val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8,25%</w:t>
            </w:r>
          </w:p>
        </w:tc>
        <w:tc>
          <w:tcPr>
            <w:tcW w:w="1417" w:type="dxa"/>
          </w:tcPr>
          <w:p w:rsidR="00187B73" w:rsidRDefault="008E3C12" w:rsidP="00DE2DD6">
            <w:pPr>
              <w:adjustRightInd w:val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0,39</w:t>
            </w:r>
          </w:p>
        </w:tc>
      </w:tr>
      <w:tr w:rsidR="00187B73" w:rsidTr="003D2F56">
        <w:tc>
          <w:tcPr>
            <w:tcW w:w="392" w:type="dxa"/>
          </w:tcPr>
          <w:p w:rsidR="00187B73" w:rsidRDefault="00187B73" w:rsidP="00DE2DD6">
            <w:pPr>
              <w:adjustRightInd w:val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187B73" w:rsidRDefault="00C31BF2" w:rsidP="00DE2DD6">
            <w:pPr>
              <w:adjustRightInd w:val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31 августа 2014 г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да </w:t>
            </w:r>
            <w:r w:rsidR="00EE084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br/>
              <w:t>№ 1875, № 1646 на сумму 59,29</w:t>
            </w:r>
          </w:p>
        </w:tc>
        <w:tc>
          <w:tcPr>
            <w:tcW w:w="2552" w:type="dxa"/>
          </w:tcPr>
          <w:p w:rsidR="00187B73" w:rsidRDefault="00EE0844" w:rsidP="00603737">
            <w:pPr>
              <w:adjustRightInd w:val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7 октября 2014 г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да</w:t>
            </w:r>
            <w:r w:rsidR="0060373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№ 23302 на сумму 59,29</w:t>
            </w:r>
          </w:p>
        </w:tc>
        <w:tc>
          <w:tcPr>
            <w:tcW w:w="1134" w:type="dxa"/>
          </w:tcPr>
          <w:p w:rsidR="00187B73" w:rsidRDefault="00EE0844" w:rsidP="00DE2DD6">
            <w:pPr>
              <w:adjustRightInd w:val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1701" w:type="dxa"/>
          </w:tcPr>
          <w:p w:rsidR="00187B73" w:rsidRDefault="00EE0844" w:rsidP="00DE2DD6">
            <w:pPr>
              <w:adjustRightInd w:val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8,25%</w:t>
            </w:r>
          </w:p>
        </w:tc>
        <w:tc>
          <w:tcPr>
            <w:tcW w:w="1417" w:type="dxa"/>
          </w:tcPr>
          <w:p w:rsidR="00187B73" w:rsidRDefault="008E3C12" w:rsidP="00DE2DD6">
            <w:pPr>
              <w:adjustRightInd w:val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0,29</w:t>
            </w:r>
          </w:p>
        </w:tc>
      </w:tr>
      <w:tr w:rsidR="00187B73" w:rsidTr="003D2F56">
        <w:tc>
          <w:tcPr>
            <w:tcW w:w="392" w:type="dxa"/>
          </w:tcPr>
          <w:p w:rsidR="00187B73" w:rsidRDefault="00187B73" w:rsidP="00DE2DD6">
            <w:pPr>
              <w:adjustRightInd w:val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187B73" w:rsidRDefault="00EE0844" w:rsidP="00DE2DD6">
            <w:pPr>
              <w:adjustRightInd w:val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30 сентября 2014 года № 2098, </w:t>
            </w:r>
            <w:r w:rsidR="003D2F5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№ 1841 на сумму 59,28</w:t>
            </w:r>
          </w:p>
        </w:tc>
        <w:tc>
          <w:tcPr>
            <w:tcW w:w="2552" w:type="dxa"/>
          </w:tcPr>
          <w:p w:rsidR="00187B73" w:rsidRDefault="00EE0844" w:rsidP="00603737">
            <w:pPr>
              <w:adjustRightInd w:val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17 ноября 2014 г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да</w:t>
            </w:r>
            <w:r w:rsidR="0060373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№ 26493 на сумму 59,28</w:t>
            </w:r>
          </w:p>
        </w:tc>
        <w:tc>
          <w:tcPr>
            <w:tcW w:w="1134" w:type="dxa"/>
          </w:tcPr>
          <w:p w:rsidR="00187B73" w:rsidRDefault="00EE0844" w:rsidP="00DE2DD6">
            <w:pPr>
              <w:adjustRightInd w:val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1701" w:type="dxa"/>
          </w:tcPr>
          <w:p w:rsidR="00187B73" w:rsidRDefault="00EE0844" w:rsidP="00DE2DD6">
            <w:pPr>
              <w:adjustRightInd w:val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8,25%</w:t>
            </w:r>
          </w:p>
        </w:tc>
        <w:tc>
          <w:tcPr>
            <w:tcW w:w="1417" w:type="dxa"/>
          </w:tcPr>
          <w:p w:rsidR="00187B73" w:rsidRDefault="008E3C12" w:rsidP="00DE2DD6">
            <w:pPr>
              <w:adjustRightInd w:val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0,43</w:t>
            </w:r>
          </w:p>
        </w:tc>
      </w:tr>
      <w:tr w:rsidR="00EE0844" w:rsidTr="003D2F56">
        <w:tc>
          <w:tcPr>
            <w:tcW w:w="392" w:type="dxa"/>
          </w:tcPr>
          <w:p w:rsidR="00EE0844" w:rsidRDefault="00EE0844" w:rsidP="00DE2DD6">
            <w:pPr>
              <w:adjustRightInd w:val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  <w:p w:rsidR="00EE0844" w:rsidRDefault="00EE0844" w:rsidP="00DE2DD6">
            <w:pPr>
              <w:adjustRightInd w:val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EE0844" w:rsidRPr="003D2F56" w:rsidRDefault="00EE0844" w:rsidP="00DE2DD6">
            <w:pPr>
              <w:adjustRightInd w:val="0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D2F56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ИТОГО:</w:t>
            </w:r>
          </w:p>
        </w:tc>
        <w:tc>
          <w:tcPr>
            <w:tcW w:w="2552" w:type="dxa"/>
          </w:tcPr>
          <w:p w:rsidR="00EE0844" w:rsidRPr="003D2F56" w:rsidRDefault="00EE0844" w:rsidP="00DE2DD6">
            <w:pPr>
              <w:adjustRightInd w:val="0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EE0844" w:rsidRPr="003D2F56" w:rsidRDefault="009C2155" w:rsidP="00DE2DD6">
            <w:pPr>
              <w:adjustRightInd w:val="0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D2F56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275</w:t>
            </w:r>
          </w:p>
        </w:tc>
        <w:tc>
          <w:tcPr>
            <w:tcW w:w="1701" w:type="dxa"/>
          </w:tcPr>
          <w:p w:rsidR="00EE0844" w:rsidRPr="003D2F56" w:rsidRDefault="00EE0844" w:rsidP="00DE2DD6">
            <w:pPr>
              <w:adjustRightInd w:val="0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EE0844" w:rsidRPr="003D2F56" w:rsidRDefault="008E3C12" w:rsidP="009C2155">
            <w:pPr>
              <w:adjustRightInd w:val="0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D2F56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9</w:t>
            </w:r>
          </w:p>
        </w:tc>
      </w:tr>
    </w:tbl>
    <w:p w:rsidR="00F9311D" w:rsidRDefault="00F9311D" w:rsidP="00DE2DD6">
      <w:pPr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4F2638" w:rsidRDefault="00993024" w:rsidP="008F19CF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Сумма пеней - 9 рублей - незначительна, однако при составлении</w:t>
      </w:r>
      <w:r w:rsidR="00FF762A">
        <w:rPr>
          <w:rFonts w:ascii="Times New Roman" w:eastAsia="Times New Roman" w:hAnsi="Times New Roman"/>
          <w:color w:val="000000" w:themeColor="text1"/>
          <w:sz w:val="28"/>
          <w:szCs w:val="28"/>
        </w:rPr>
        <w:t>,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закл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ю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чении </w:t>
      </w:r>
      <w:r w:rsidR="00FF762A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и исполнении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контактов и договоров действия заказчика должны быть направлены на минимизацию рисков, связанных с </w:t>
      </w:r>
      <w:r w:rsidR="006A11D8">
        <w:rPr>
          <w:rFonts w:ascii="Times New Roman" w:eastAsia="Times New Roman" w:hAnsi="Times New Roman"/>
          <w:color w:val="000000" w:themeColor="text1"/>
          <w:sz w:val="28"/>
          <w:szCs w:val="28"/>
        </w:rPr>
        <w:t>нерациональным и неэффе</w:t>
      </w:r>
      <w:r w:rsidR="006A11D8">
        <w:rPr>
          <w:rFonts w:ascii="Times New Roman" w:eastAsia="Times New Roman" w:hAnsi="Times New Roman"/>
          <w:color w:val="000000" w:themeColor="text1"/>
          <w:sz w:val="28"/>
          <w:szCs w:val="28"/>
        </w:rPr>
        <w:t>к</w:t>
      </w:r>
      <w:r w:rsidR="006A11D8">
        <w:rPr>
          <w:rFonts w:ascii="Times New Roman" w:eastAsia="Times New Roman" w:hAnsi="Times New Roman"/>
          <w:color w:val="000000" w:themeColor="text1"/>
          <w:sz w:val="28"/>
          <w:szCs w:val="28"/>
        </w:rPr>
        <w:t>тивным ра</w:t>
      </w:r>
      <w:r w:rsidR="006A11D8">
        <w:rPr>
          <w:rFonts w:ascii="Times New Roman" w:eastAsia="Times New Roman" w:hAnsi="Times New Roman"/>
          <w:color w:val="000000" w:themeColor="text1"/>
          <w:sz w:val="28"/>
          <w:szCs w:val="28"/>
        </w:rPr>
        <w:t>с</w:t>
      </w:r>
      <w:r w:rsidR="006A11D8">
        <w:rPr>
          <w:rFonts w:ascii="Times New Roman" w:eastAsia="Times New Roman" w:hAnsi="Times New Roman"/>
          <w:color w:val="000000" w:themeColor="text1"/>
          <w:sz w:val="28"/>
          <w:szCs w:val="28"/>
        </w:rPr>
        <w:t>ходованием бюджет</w:t>
      </w:r>
      <w:r w:rsidR="00BC2D3B">
        <w:rPr>
          <w:rFonts w:ascii="Times New Roman" w:eastAsia="Times New Roman" w:hAnsi="Times New Roman"/>
          <w:color w:val="000000" w:themeColor="text1"/>
          <w:sz w:val="28"/>
          <w:szCs w:val="28"/>
        </w:rPr>
        <w:t>ных средств</w:t>
      </w:r>
      <w:r w:rsidR="006B68A8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. </w:t>
      </w:r>
    </w:p>
    <w:p w:rsidR="00603737" w:rsidRDefault="006B68A8" w:rsidP="008F19CF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4F2638">
        <w:rPr>
          <w:rFonts w:ascii="Times New Roman" w:eastAsia="Times New Roman" w:hAnsi="Times New Roman"/>
          <w:color w:val="000000" w:themeColor="text1"/>
          <w:sz w:val="28"/>
          <w:szCs w:val="28"/>
        </w:rPr>
        <w:t>В рамках данного договора требований по уплате неустойки  к заказч</w:t>
      </w:r>
      <w:r w:rsidR="004F2638">
        <w:rPr>
          <w:rFonts w:ascii="Times New Roman" w:eastAsia="Times New Roman" w:hAnsi="Times New Roman"/>
          <w:color w:val="000000" w:themeColor="text1"/>
          <w:sz w:val="28"/>
          <w:szCs w:val="28"/>
        </w:rPr>
        <w:t>и</w:t>
      </w:r>
      <w:r w:rsidR="004F2638">
        <w:rPr>
          <w:rFonts w:ascii="Times New Roman" w:eastAsia="Times New Roman" w:hAnsi="Times New Roman"/>
          <w:color w:val="000000" w:themeColor="text1"/>
          <w:sz w:val="28"/>
          <w:szCs w:val="28"/>
        </w:rPr>
        <w:t>ку не предъявлялось.</w:t>
      </w:r>
    </w:p>
    <w:p w:rsidR="004F2638" w:rsidRDefault="00473CB4" w:rsidP="00BA63C6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3</w:t>
      </w:r>
      <w:r w:rsidR="00B465A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.2. </w:t>
      </w:r>
      <w:r w:rsidR="004F2638">
        <w:rPr>
          <w:rFonts w:ascii="Times New Roman" w:eastAsia="Times New Roman" w:hAnsi="Times New Roman"/>
          <w:color w:val="000000" w:themeColor="text1"/>
          <w:sz w:val="28"/>
          <w:szCs w:val="28"/>
        </w:rPr>
        <w:t>Д</w:t>
      </w:r>
      <w:r w:rsidR="004F2638">
        <w:rPr>
          <w:rFonts w:ascii="Times New Roman" w:eastAsia="Times New Roman" w:hAnsi="Times New Roman" w:cs="Times New Roman"/>
          <w:sz w:val="28"/>
          <w:szCs w:val="28"/>
        </w:rPr>
        <w:t>оговор от 5 августа 2014 года № 15</w:t>
      </w:r>
      <w:r w:rsidR="004F2638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с предметом договора </w:t>
      </w:r>
      <w:r w:rsidR="009E4F2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«Побелка потолков </w:t>
      </w:r>
      <w:r w:rsidR="009E4F22">
        <w:rPr>
          <w:rFonts w:ascii="Times New Roman" w:eastAsia="Times New Roman" w:hAnsi="Times New Roman" w:cs="Times New Roman"/>
          <w:sz w:val="28"/>
          <w:szCs w:val="28"/>
        </w:rPr>
        <w:t>МБУК «</w:t>
      </w:r>
      <w:proofErr w:type="spellStart"/>
      <w:r w:rsidR="009E4F22">
        <w:rPr>
          <w:rFonts w:ascii="Times New Roman" w:eastAsia="Times New Roman" w:hAnsi="Times New Roman" w:cs="Times New Roman"/>
          <w:sz w:val="28"/>
          <w:szCs w:val="28"/>
        </w:rPr>
        <w:t>Глафировский</w:t>
      </w:r>
      <w:proofErr w:type="spellEnd"/>
      <w:r w:rsidR="009E4F22">
        <w:rPr>
          <w:rFonts w:ascii="Times New Roman" w:eastAsia="Times New Roman" w:hAnsi="Times New Roman" w:cs="Times New Roman"/>
          <w:sz w:val="28"/>
          <w:szCs w:val="28"/>
        </w:rPr>
        <w:t xml:space="preserve"> СДК»</w:t>
      </w:r>
      <w:r w:rsidR="00A636C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E4F22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306F57">
        <w:rPr>
          <w:rFonts w:ascii="Times New Roman" w:eastAsia="Times New Roman" w:hAnsi="Times New Roman" w:cs="Times New Roman"/>
          <w:sz w:val="28"/>
          <w:szCs w:val="28"/>
        </w:rPr>
        <w:t>сумму 20576 рублей</w:t>
      </w:r>
      <w:r w:rsidR="004F2638">
        <w:rPr>
          <w:rFonts w:ascii="Times New Roman" w:eastAsia="Times New Roman" w:hAnsi="Times New Roman" w:cs="Times New Roman"/>
          <w:sz w:val="28"/>
          <w:szCs w:val="28"/>
        </w:rPr>
        <w:t>. П</w:t>
      </w:r>
      <w:r w:rsidR="00306F57">
        <w:rPr>
          <w:rFonts w:ascii="Times New Roman" w:eastAsia="Times New Roman" w:hAnsi="Times New Roman" w:cs="Times New Roman"/>
          <w:sz w:val="28"/>
          <w:szCs w:val="28"/>
        </w:rPr>
        <w:t>одрядчик – ООО «Статус». Метод определения начальной (максимальной) цены ко</w:t>
      </w:r>
      <w:r w:rsidR="00306F57">
        <w:rPr>
          <w:rFonts w:ascii="Times New Roman" w:eastAsia="Times New Roman" w:hAnsi="Times New Roman" w:cs="Times New Roman"/>
          <w:sz w:val="28"/>
          <w:szCs w:val="28"/>
        </w:rPr>
        <w:t>н</w:t>
      </w:r>
      <w:r w:rsidR="00306F57">
        <w:rPr>
          <w:rFonts w:ascii="Times New Roman" w:eastAsia="Times New Roman" w:hAnsi="Times New Roman" w:cs="Times New Roman"/>
          <w:sz w:val="28"/>
          <w:szCs w:val="28"/>
        </w:rPr>
        <w:t xml:space="preserve">тракта – проектно-сметный. </w:t>
      </w:r>
    </w:p>
    <w:p w:rsidR="00306F57" w:rsidRDefault="00306F57" w:rsidP="00BA63C6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Нарушений со стороны заказчика и подрядчика за неисполнение или н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надлежащее исполнение обязательств по данному догов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ру не выявлено.</w:t>
      </w:r>
    </w:p>
    <w:p w:rsidR="00133320" w:rsidRDefault="00473CB4" w:rsidP="00BA63C6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306F57">
        <w:rPr>
          <w:rFonts w:ascii="Times New Roman" w:eastAsia="Times New Roman" w:hAnsi="Times New Roman" w:cs="Times New Roman"/>
          <w:sz w:val="28"/>
          <w:szCs w:val="28"/>
        </w:rPr>
        <w:t xml:space="preserve">.3. </w:t>
      </w:r>
      <w:r w:rsidR="004F2638">
        <w:rPr>
          <w:rFonts w:ascii="Times New Roman" w:eastAsia="Times New Roman" w:hAnsi="Times New Roman" w:cs="Times New Roman"/>
          <w:sz w:val="28"/>
          <w:szCs w:val="28"/>
        </w:rPr>
        <w:t xml:space="preserve">Договор от 23 июня 2014 года № 9 </w:t>
      </w:r>
      <w:r w:rsidR="00A636CA">
        <w:rPr>
          <w:rFonts w:ascii="Times New Roman" w:eastAsia="Times New Roman" w:hAnsi="Times New Roman" w:cs="Times New Roman"/>
          <w:sz w:val="28"/>
          <w:szCs w:val="28"/>
        </w:rPr>
        <w:t>«Ремонт откосов оконных МБУК «</w:t>
      </w:r>
      <w:proofErr w:type="spellStart"/>
      <w:r w:rsidR="00A636CA">
        <w:rPr>
          <w:rFonts w:ascii="Times New Roman" w:eastAsia="Times New Roman" w:hAnsi="Times New Roman" w:cs="Times New Roman"/>
          <w:sz w:val="28"/>
          <w:szCs w:val="28"/>
        </w:rPr>
        <w:t>Глафировский</w:t>
      </w:r>
      <w:proofErr w:type="spellEnd"/>
      <w:r w:rsidR="00A636CA">
        <w:rPr>
          <w:rFonts w:ascii="Times New Roman" w:eastAsia="Times New Roman" w:hAnsi="Times New Roman" w:cs="Times New Roman"/>
          <w:sz w:val="28"/>
          <w:szCs w:val="28"/>
        </w:rPr>
        <w:t xml:space="preserve"> СДК»» на сумму 29983 рублей</w:t>
      </w:r>
      <w:r w:rsidR="004F2638">
        <w:rPr>
          <w:rFonts w:ascii="Times New Roman" w:eastAsia="Times New Roman" w:hAnsi="Times New Roman" w:cs="Times New Roman"/>
          <w:sz w:val="28"/>
          <w:szCs w:val="28"/>
        </w:rPr>
        <w:t>.</w:t>
      </w:r>
      <w:r w:rsidR="00A636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2638">
        <w:rPr>
          <w:rFonts w:ascii="Times New Roman" w:eastAsia="Times New Roman" w:hAnsi="Times New Roman" w:cs="Times New Roman"/>
          <w:sz w:val="28"/>
          <w:szCs w:val="28"/>
        </w:rPr>
        <w:t>П</w:t>
      </w:r>
      <w:r w:rsidR="00A636CA">
        <w:rPr>
          <w:rFonts w:ascii="Times New Roman" w:eastAsia="Times New Roman" w:hAnsi="Times New Roman" w:cs="Times New Roman"/>
          <w:sz w:val="28"/>
          <w:szCs w:val="28"/>
        </w:rPr>
        <w:t>одрядчик ООО «Статус». М</w:t>
      </w:r>
      <w:r w:rsidR="00A636C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636CA">
        <w:rPr>
          <w:rFonts w:ascii="Times New Roman" w:eastAsia="Times New Roman" w:hAnsi="Times New Roman" w:cs="Times New Roman"/>
          <w:sz w:val="28"/>
          <w:szCs w:val="28"/>
        </w:rPr>
        <w:t xml:space="preserve">тод определения начальной (максимальной) цены контракта – проектно-сметный. </w:t>
      </w:r>
    </w:p>
    <w:p w:rsidR="006333A8" w:rsidRDefault="006333A8" w:rsidP="00BA63C6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Пунктом 2.2. д</w:t>
      </w:r>
      <w:r w:rsidR="004F2638">
        <w:rPr>
          <w:rFonts w:ascii="Times New Roman" w:eastAsia="Times New Roman" w:hAnsi="Times New Roman" w:cs="Times New Roman"/>
          <w:sz w:val="28"/>
          <w:szCs w:val="28"/>
        </w:rPr>
        <w:t>оговор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4F2638">
        <w:rPr>
          <w:rFonts w:ascii="Times New Roman" w:eastAsia="Times New Roman" w:hAnsi="Times New Roman" w:cs="Times New Roman"/>
          <w:sz w:val="28"/>
          <w:szCs w:val="28"/>
        </w:rPr>
        <w:t xml:space="preserve"> установлена о</w:t>
      </w:r>
      <w:r w:rsidR="00133320">
        <w:rPr>
          <w:rFonts w:ascii="Times New Roman" w:eastAsia="Times New Roman" w:hAnsi="Times New Roman" w:cs="Times New Roman"/>
          <w:sz w:val="28"/>
          <w:szCs w:val="28"/>
        </w:rPr>
        <w:t xml:space="preserve">плата </w:t>
      </w:r>
      <w:r w:rsidR="004F2638">
        <w:rPr>
          <w:rFonts w:ascii="Times New Roman" w:eastAsia="Times New Roman" w:hAnsi="Times New Roman" w:cs="Times New Roman"/>
          <w:sz w:val="28"/>
          <w:szCs w:val="28"/>
        </w:rPr>
        <w:t>выполненных работ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3320">
        <w:rPr>
          <w:rFonts w:ascii="Times New Roman" w:eastAsia="Times New Roman" w:hAnsi="Times New Roman" w:cs="Times New Roman"/>
          <w:sz w:val="28"/>
          <w:szCs w:val="28"/>
        </w:rPr>
        <w:t>в теч</w:t>
      </w:r>
      <w:r w:rsidR="0013332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33320">
        <w:rPr>
          <w:rFonts w:ascii="Times New Roman" w:eastAsia="Times New Roman" w:hAnsi="Times New Roman" w:cs="Times New Roman"/>
          <w:sz w:val="28"/>
          <w:szCs w:val="28"/>
        </w:rPr>
        <w:t>ние 20 банковских дней после подписания актов приемки законченного строител</w:t>
      </w:r>
      <w:r w:rsidR="00133320">
        <w:rPr>
          <w:rFonts w:ascii="Times New Roman" w:eastAsia="Times New Roman" w:hAnsi="Times New Roman" w:cs="Times New Roman"/>
          <w:sz w:val="28"/>
          <w:szCs w:val="28"/>
        </w:rPr>
        <w:t>ь</w:t>
      </w:r>
      <w:r w:rsidR="00133320">
        <w:rPr>
          <w:rFonts w:ascii="Times New Roman" w:eastAsia="Times New Roman" w:hAnsi="Times New Roman" w:cs="Times New Roman"/>
          <w:sz w:val="28"/>
          <w:szCs w:val="28"/>
        </w:rPr>
        <w:t>ством объектов, актов формы КС-2, справок формы КС-3.</w:t>
      </w:r>
      <w:r w:rsidR="00BF47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333A8" w:rsidRDefault="006333A8" w:rsidP="00BA63C6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пункту 5.7. договора в</w:t>
      </w:r>
      <w:r w:rsidR="00133320">
        <w:rPr>
          <w:rFonts w:ascii="Times New Roman" w:eastAsia="Times New Roman" w:hAnsi="Times New Roman" w:cs="Times New Roman"/>
          <w:sz w:val="28"/>
          <w:szCs w:val="28"/>
        </w:rPr>
        <w:t xml:space="preserve"> случае просрочки исполнения Заказч</w:t>
      </w:r>
      <w:r w:rsidR="0013332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33320">
        <w:rPr>
          <w:rFonts w:ascii="Times New Roman" w:eastAsia="Times New Roman" w:hAnsi="Times New Roman" w:cs="Times New Roman"/>
          <w:sz w:val="28"/>
          <w:szCs w:val="28"/>
        </w:rPr>
        <w:t>ком обязательств по оплате Подрядчик вправе потребовать от Заказчика уплаты неустойки. Неустойка начисляется за каждый день просрочки исполнения об</w:t>
      </w:r>
      <w:r w:rsidR="00133320">
        <w:rPr>
          <w:rFonts w:ascii="Times New Roman" w:eastAsia="Times New Roman" w:hAnsi="Times New Roman" w:cs="Times New Roman"/>
          <w:sz w:val="28"/>
          <w:szCs w:val="28"/>
        </w:rPr>
        <w:t>я</w:t>
      </w:r>
      <w:r w:rsidR="00133320">
        <w:rPr>
          <w:rFonts w:ascii="Times New Roman" w:eastAsia="Times New Roman" w:hAnsi="Times New Roman" w:cs="Times New Roman"/>
          <w:sz w:val="28"/>
          <w:szCs w:val="28"/>
        </w:rPr>
        <w:t>зательства, начиная со дня, следующего за днем истечения установленного настоящим договором срока исполнения обязательства по оплате, в размере о</w:t>
      </w:r>
      <w:r w:rsidR="00133320">
        <w:rPr>
          <w:rFonts w:ascii="Times New Roman" w:eastAsia="Times New Roman" w:hAnsi="Times New Roman" w:cs="Times New Roman"/>
          <w:sz w:val="28"/>
          <w:szCs w:val="28"/>
        </w:rPr>
        <w:t>д</w:t>
      </w:r>
      <w:r w:rsidR="00133320">
        <w:rPr>
          <w:rFonts w:ascii="Times New Roman" w:eastAsia="Times New Roman" w:hAnsi="Times New Roman" w:cs="Times New Roman"/>
          <w:sz w:val="28"/>
          <w:szCs w:val="28"/>
        </w:rPr>
        <w:t>ной трехсотой действующей на день уплаты неустойки ставки рефинансиров</w:t>
      </w:r>
      <w:r w:rsidR="0013332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33320">
        <w:rPr>
          <w:rFonts w:ascii="Times New Roman" w:eastAsia="Times New Roman" w:hAnsi="Times New Roman" w:cs="Times New Roman"/>
          <w:sz w:val="28"/>
          <w:szCs w:val="28"/>
        </w:rPr>
        <w:t>ния ЦБ РФ от цены неи</w:t>
      </w:r>
      <w:r w:rsidR="001A4EEA">
        <w:rPr>
          <w:rFonts w:ascii="Times New Roman" w:eastAsia="Times New Roman" w:hAnsi="Times New Roman" w:cs="Times New Roman"/>
          <w:sz w:val="28"/>
          <w:szCs w:val="28"/>
        </w:rPr>
        <w:t>с</w:t>
      </w:r>
      <w:r w:rsidR="00133320">
        <w:rPr>
          <w:rFonts w:ascii="Times New Roman" w:eastAsia="Times New Roman" w:hAnsi="Times New Roman" w:cs="Times New Roman"/>
          <w:sz w:val="28"/>
          <w:szCs w:val="28"/>
        </w:rPr>
        <w:t>полне</w:t>
      </w:r>
      <w:r w:rsidR="00133320">
        <w:rPr>
          <w:rFonts w:ascii="Times New Roman" w:eastAsia="Times New Roman" w:hAnsi="Times New Roman" w:cs="Times New Roman"/>
          <w:sz w:val="28"/>
          <w:szCs w:val="28"/>
        </w:rPr>
        <w:t>н</w:t>
      </w:r>
      <w:r w:rsidR="00133320">
        <w:rPr>
          <w:rFonts w:ascii="Times New Roman" w:eastAsia="Times New Roman" w:hAnsi="Times New Roman" w:cs="Times New Roman"/>
          <w:sz w:val="28"/>
          <w:szCs w:val="28"/>
        </w:rPr>
        <w:t>ного обязательства.</w:t>
      </w:r>
      <w:r w:rsidR="001A4E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B7C29" w:rsidRDefault="001A4EEA" w:rsidP="00BA63C6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Счет-фактура, акт формы К</w:t>
      </w:r>
      <w:r w:rsidR="00EF7022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-1, справка формы КС-3 </w:t>
      </w:r>
      <w:r w:rsidR="006333A8">
        <w:rPr>
          <w:rFonts w:ascii="Times New Roman" w:eastAsia="Times New Roman" w:hAnsi="Times New Roman" w:cs="Times New Roman"/>
          <w:sz w:val="28"/>
          <w:szCs w:val="28"/>
        </w:rPr>
        <w:t>датированы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18 июля 2014 года. </w:t>
      </w:r>
      <w:r w:rsidR="00BB7C2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333A8">
        <w:rPr>
          <w:rFonts w:ascii="Times New Roman" w:eastAsia="Times New Roman" w:hAnsi="Times New Roman" w:cs="Times New Roman"/>
          <w:sz w:val="28"/>
          <w:szCs w:val="28"/>
        </w:rPr>
        <w:t>плат</w:t>
      </w:r>
      <w:r w:rsidR="00C91AC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333A8">
        <w:rPr>
          <w:rFonts w:ascii="Times New Roman" w:eastAsia="Times New Roman" w:hAnsi="Times New Roman" w:cs="Times New Roman"/>
          <w:sz w:val="28"/>
          <w:szCs w:val="28"/>
        </w:rPr>
        <w:t xml:space="preserve"> Заказчиком выполненных работ произведена 10 сентября 2014 года (платежное поручение от 10 сентября 2014 года № 20)</w:t>
      </w:r>
      <w:r w:rsidR="00BB7C29">
        <w:rPr>
          <w:rFonts w:ascii="Times New Roman" w:eastAsia="Times New Roman" w:hAnsi="Times New Roman" w:cs="Times New Roman"/>
          <w:sz w:val="28"/>
          <w:szCs w:val="28"/>
        </w:rPr>
        <w:t>, что поз</w:t>
      </w:r>
      <w:r w:rsidR="00BB7C29">
        <w:rPr>
          <w:rFonts w:ascii="Times New Roman" w:eastAsia="Times New Roman" w:hAnsi="Times New Roman" w:cs="Times New Roman"/>
          <w:sz w:val="28"/>
          <w:szCs w:val="28"/>
        </w:rPr>
        <w:t>д</w:t>
      </w:r>
      <w:r w:rsidR="00BB7C29">
        <w:rPr>
          <w:rFonts w:ascii="Times New Roman" w:eastAsia="Times New Roman" w:hAnsi="Times New Roman" w:cs="Times New Roman"/>
          <w:sz w:val="28"/>
          <w:szCs w:val="28"/>
        </w:rPr>
        <w:t>нее установленного срока на 17 дней</w:t>
      </w:r>
      <w:r w:rsidR="006333A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Дата </w:t>
      </w:r>
      <w:r w:rsidR="006333A8">
        <w:rPr>
          <w:rFonts w:ascii="Times New Roman" w:eastAsia="Times New Roman" w:hAnsi="Times New Roman" w:cs="Times New Roman"/>
          <w:sz w:val="28"/>
          <w:szCs w:val="28"/>
        </w:rPr>
        <w:t>возникновения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задолженности по и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полнению обязательств </w:t>
      </w:r>
      <w:r w:rsidR="006333A8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6333A8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sz w:val="28"/>
          <w:szCs w:val="28"/>
        </w:rPr>
        <w:t>плат</w:t>
      </w:r>
      <w:r w:rsidR="006333A8">
        <w:rPr>
          <w:rFonts w:ascii="Times New Roman" w:eastAsia="Times New Roman" w:hAnsi="Times New Roman" w:cs="Times New Roman"/>
          <w:sz w:val="28"/>
          <w:szCs w:val="28"/>
        </w:rPr>
        <w:t>е работ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- 1</w:t>
      </w:r>
      <w:r w:rsidR="00C91AC8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1AC8">
        <w:rPr>
          <w:rFonts w:ascii="Times New Roman" w:eastAsia="Times New Roman" w:hAnsi="Times New Roman" w:cs="Times New Roman"/>
          <w:sz w:val="28"/>
          <w:szCs w:val="28"/>
        </w:rPr>
        <w:t>августа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2014 года.</w:t>
      </w:r>
      <w:r w:rsidR="00C91A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Ставка реф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нансирования ЦБ РФ, действующая </w:t>
      </w:r>
      <w:r w:rsidR="00BB7C29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период</w:t>
      </w:r>
      <w:r w:rsidR="00BB7C29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просрочки – 8,25%. </w:t>
      </w:r>
      <w:r w:rsidR="006333A8">
        <w:rPr>
          <w:rFonts w:ascii="Times New Roman" w:eastAsia="Times New Roman" w:hAnsi="Times New Roman" w:cs="Times New Roman"/>
          <w:sz w:val="28"/>
          <w:szCs w:val="28"/>
        </w:rPr>
        <w:t>Сумма н</w:t>
      </w:r>
      <w:r w:rsidR="006333A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333A8">
        <w:rPr>
          <w:rFonts w:ascii="Times New Roman" w:eastAsia="Times New Roman" w:hAnsi="Times New Roman" w:cs="Times New Roman"/>
          <w:sz w:val="28"/>
          <w:szCs w:val="28"/>
        </w:rPr>
        <w:t>устойки 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BB7C29">
        <w:rPr>
          <w:rFonts w:ascii="Times New Roman" w:eastAsia="Times New Roman" w:hAnsi="Times New Roman" w:cs="Times New Roman"/>
          <w:sz w:val="28"/>
          <w:szCs w:val="28"/>
        </w:rPr>
        <w:t>нарушение заказчиком установленного срока оплаты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составила </w:t>
      </w:r>
      <w:r w:rsidR="00C91AC8">
        <w:rPr>
          <w:rFonts w:ascii="Times New Roman" w:eastAsia="Times New Roman" w:hAnsi="Times New Roman" w:cs="Times New Roman"/>
          <w:sz w:val="28"/>
          <w:szCs w:val="28"/>
        </w:rPr>
        <w:t>197,89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рублей. </w:t>
      </w:r>
    </w:p>
    <w:p w:rsidR="00BB7C29" w:rsidRDefault="00BB7C29" w:rsidP="00BA63C6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рамках данного договора </w:t>
      </w:r>
      <w:r w:rsidR="001A4EEA">
        <w:rPr>
          <w:rFonts w:ascii="Times New Roman" w:eastAsia="Times New Roman" w:hAnsi="Times New Roman" w:cs="Times New Roman"/>
          <w:sz w:val="28"/>
          <w:szCs w:val="28"/>
        </w:rPr>
        <w:t xml:space="preserve">Подрядчик не воспользовался своим правом истребовать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="00931722"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аказчика </w:t>
      </w:r>
      <w:r w:rsidR="001A4EEA">
        <w:rPr>
          <w:rFonts w:ascii="Times New Roman" w:eastAsia="Times New Roman" w:hAnsi="Times New Roman" w:cs="Times New Roman"/>
          <w:sz w:val="28"/>
          <w:szCs w:val="28"/>
        </w:rPr>
        <w:t xml:space="preserve">уплаты неустойки. </w:t>
      </w:r>
    </w:p>
    <w:p w:rsidR="003F2043" w:rsidRDefault="003F2043" w:rsidP="00E1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29D1" w:rsidRPr="00192DB1" w:rsidRDefault="00E129D1" w:rsidP="00E1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DB1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</w:t>
      </w:r>
      <w:proofErr w:type="gramStart"/>
      <w:r w:rsidRPr="00192DB1">
        <w:rPr>
          <w:rFonts w:ascii="Times New Roman" w:eastAsia="Times New Roman" w:hAnsi="Times New Roman" w:cs="Times New Roman"/>
          <w:sz w:val="28"/>
          <w:szCs w:val="28"/>
        </w:rPr>
        <w:t>вышеизложенного</w:t>
      </w:r>
      <w:proofErr w:type="gramEnd"/>
      <w:r w:rsidRPr="00192DB1">
        <w:rPr>
          <w:rFonts w:ascii="Times New Roman" w:eastAsia="Times New Roman" w:hAnsi="Times New Roman" w:cs="Times New Roman"/>
          <w:sz w:val="28"/>
          <w:szCs w:val="28"/>
        </w:rPr>
        <w:t xml:space="preserve"> инспекцией принято решение:</w:t>
      </w:r>
    </w:p>
    <w:p w:rsidR="00E129D1" w:rsidRPr="00192DB1" w:rsidRDefault="00E129D1" w:rsidP="00E1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29D1" w:rsidRDefault="00E129D1" w:rsidP="003D6C3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6D9">
        <w:rPr>
          <w:rFonts w:ascii="Times New Roman" w:eastAsia="Times New Roman" w:hAnsi="Times New Roman" w:cs="Times New Roman"/>
          <w:sz w:val="28"/>
          <w:szCs w:val="28"/>
        </w:rPr>
        <w:t xml:space="preserve">Направить настоящий акт в </w:t>
      </w:r>
      <w:r w:rsidR="00473CB4">
        <w:rPr>
          <w:rFonts w:ascii="Times New Roman" w:eastAsia="Times New Roman" w:hAnsi="Times New Roman" w:cs="Times New Roman"/>
          <w:sz w:val="28"/>
          <w:szCs w:val="28"/>
        </w:rPr>
        <w:t>МБУК «</w:t>
      </w:r>
      <w:proofErr w:type="spellStart"/>
      <w:r w:rsidR="00473CB4">
        <w:rPr>
          <w:rFonts w:ascii="Times New Roman" w:eastAsia="Times New Roman" w:hAnsi="Times New Roman" w:cs="Times New Roman"/>
          <w:sz w:val="28"/>
          <w:szCs w:val="28"/>
        </w:rPr>
        <w:t>Глафировский</w:t>
      </w:r>
      <w:proofErr w:type="spellEnd"/>
      <w:r w:rsidR="00473CB4">
        <w:rPr>
          <w:rFonts w:ascii="Times New Roman" w:eastAsia="Times New Roman" w:hAnsi="Times New Roman" w:cs="Times New Roman"/>
          <w:sz w:val="28"/>
          <w:szCs w:val="28"/>
        </w:rPr>
        <w:t xml:space="preserve"> СДК»</w:t>
      </w:r>
      <w:r w:rsidR="00473CB4" w:rsidRPr="008163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36D9">
        <w:rPr>
          <w:rFonts w:ascii="Times New Roman" w:eastAsia="Times New Roman" w:hAnsi="Times New Roman" w:cs="Times New Roman"/>
          <w:sz w:val="28"/>
          <w:szCs w:val="28"/>
        </w:rPr>
        <w:t>с целью озн</w:t>
      </w:r>
      <w:r w:rsidRPr="004236D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236D9">
        <w:rPr>
          <w:rFonts w:ascii="Times New Roman" w:eastAsia="Times New Roman" w:hAnsi="Times New Roman" w:cs="Times New Roman"/>
          <w:sz w:val="28"/>
          <w:szCs w:val="28"/>
        </w:rPr>
        <w:t>комления и недопущения нарушений законодательства</w:t>
      </w:r>
      <w:r w:rsidR="00D0500A">
        <w:rPr>
          <w:rFonts w:ascii="Times New Roman" w:eastAsia="Times New Roman" w:hAnsi="Times New Roman" w:cs="Times New Roman"/>
          <w:sz w:val="28"/>
          <w:szCs w:val="28"/>
        </w:rPr>
        <w:t xml:space="preserve"> о контрактной системе</w:t>
      </w:r>
      <w:r w:rsidRPr="004236D9">
        <w:rPr>
          <w:rFonts w:ascii="Times New Roman" w:eastAsia="Times New Roman" w:hAnsi="Times New Roman" w:cs="Times New Roman"/>
          <w:sz w:val="28"/>
          <w:szCs w:val="28"/>
        </w:rPr>
        <w:t xml:space="preserve"> в сфере закупок.</w:t>
      </w:r>
    </w:p>
    <w:p w:rsidR="00377EBC" w:rsidRPr="00377EBC" w:rsidRDefault="00BF470F" w:rsidP="003D6C36">
      <w:pPr>
        <w:widowControl w:val="0"/>
        <w:numPr>
          <w:ilvl w:val="0"/>
          <w:numId w:val="1"/>
        </w:numPr>
        <w:shd w:val="clear" w:color="auto" w:fill="FFFFFF"/>
        <w:tabs>
          <w:tab w:val="left" w:pos="998"/>
          <w:tab w:val="left" w:pos="5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Руководителю </w:t>
      </w:r>
      <w:r>
        <w:rPr>
          <w:rFonts w:ascii="Times New Roman" w:eastAsia="Times New Roman" w:hAnsi="Times New Roman" w:cs="Times New Roman"/>
          <w:sz w:val="28"/>
          <w:szCs w:val="28"/>
        </w:rPr>
        <w:t>МБУК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Глафировский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СДК» рекомендуется</w:t>
      </w:r>
      <w:r w:rsidR="00377EBC" w:rsidRPr="00377EB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77EBC" w:rsidRPr="00377EBC" w:rsidRDefault="00377EBC" w:rsidP="00377EBC">
      <w:pPr>
        <w:widowControl w:val="0"/>
        <w:shd w:val="clear" w:color="auto" w:fill="FFFFFF"/>
        <w:tabs>
          <w:tab w:val="left" w:pos="998"/>
          <w:tab w:val="left" w:pos="5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 п</w:t>
      </w:r>
      <w:r w:rsidR="00BF470F" w:rsidRPr="00377EBC">
        <w:rPr>
          <w:rFonts w:ascii="Times New Roman" w:eastAsia="Times New Roman" w:hAnsi="Times New Roman" w:cs="Times New Roman"/>
          <w:sz w:val="28"/>
          <w:szCs w:val="28"/>
        </w:rPr>
        <w:t xml:space="preserve">ринять решение </w:t>
      </w:r>
      <w:r w:rsidRPr="00377EBC">
        <w:rPr>
          <w:rFonts w:ascii="Times New Roman" w:eastAsia="Times New Roman" w:hAnsi="Times New Roman" w:cs="Times New Roman"/>
          <w:sz w:val="28"/>
          <w:szCs w:val="28"/>
        </w:rPr>
        <w:t>и утвердить</w:t>
      </w:r>
      <w:r w:rsidR="00BF470F" w:rsidRPr="00377EBC">
        <w:rPr>
          <w:rFonts w:ascii="Times New Roman" w:eastAsia="Times New Roman" w:hAnsi="Times New Roman" w:cs="Times New Roman"/>
          <w:sz w:val="28"/>
          <w:szCs w:val="28"/>
        </w:rPr>
        <w:t xml:space="preserve"> поряд</w:t>
      </w:r>
      <w:r w:rsidRPr="00377EB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F470F" w:rsidRPr="00377EBC">
        <w:rPr>
          <w:rFonts w:ascii="Times New Roman" w:eastAsia="Times New Roman" w:hAnsi="Times New Roman" w:cs="Times New Roman"/>
          <w:sz w:val="28"/>
          <w:szCs w:val="28"/>
        </w:rPr>
        <w:t>к проведения экспертизы сво</w:t>
      </w:r>
      <w:r w:rsidR="00BF470F" w:rsidRPr="00377EB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F470F" w:rsidRPr="00377EBC">
        <w:rPr>
          <w:rFonts w:ascii="Times New Roman" w:eastAsia="Times New Roman" w:hAnsi="Times New Roman" w:cs="Times New Roman"/>
          <w:sz w:val="28"/>
          <w:szCs w:val="28"/>
        </w:rPr>
        <w:t>ми силами</w:t>
      </w:r>
      <w:r w:rsidRPr="00377EB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F470F" w:rsidRPr="00377EBC" w:rsidRDefault="00377EBC" w:rsidP="00377EBC">
      <w:pPr>
        <w:widowControl w:val="0"/>
        <w:shd w:val="clear" w:color="auto" w:fill="FFFFFF"/>
        <w:tabs>
          <w:tab w:val="left" w:pos="998"/>
          <w:tab w:val="left" w:pos="5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 исключить</w:t>
      </w:r>
      <w:r w:rsidRPr="00377EBC">
        <w:rPr>
          <w:rFonts w:ascii="Times New Roman" w:eastAsia="Times New Roman" w:hAnsi="Times New Roman" w:cs="Times New Roman"/>
          <w:sz w:val="28"/>
          <w:szCs w:val="28"/>
        </w:rPr>
        <w:t xml:space="preserve"> риски</w:t>
      </w:r>
      <w:r w:rsidR="00BF470F" w:rsidRPr="00377EBC">
        <w:rPr>
          <w:rFonts w:ascii="Times New Roman" w:eastAsia="Times New Roman" w:hAnsi="Times New Roman" w:cs="Times New Roman"/>
          <w:sz w:val="28"/>
          <w:szCs w:val="28"/>
        </w:rPr>
        <w:t>, связа</w:t>
      </w:r>
      <w:r w:rsidR="00BF470F" w:rsidRPr="00377EBC">
        <w:rPr>
          <w:rFonts w:ascii="Times New Roman" w:eastAsia="Times New Roman" w:hAnsi="Times New Roman" w:cs="Times New Roman"/>
          <w:sz w:val="28"/>
          <w:szCs w:val="28"/>
        </w:rPr>
        <w:t>н</w:t>
      </w:r>
      <w:r w:rsidR="00BF470F" w:rsidRPr="00377EBC">
        <w:rPr>
          <w:rFonts w:ascii="Times New Roman" w:eastAsia="Times New Roman" w:hAnsi="Times New Roman" w:cs="Times New Roman"/>
          <w:sz w:val="28"/>
          <w:szCs w:val="28"/>
        </w:rPr>
        <w:t xml:space="preserve">ные с уплатой неустоек, пеней, возникающих при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заключении и </w:t>
      </w:r>
      <w:r w:rsidR="003D6C36" w:rsidRPr="00377EBC">
        <w:rPr>
          <w:rFonts w:ascii="Times New Roman" w:eastAsia="Times New Roman" w:hAnsi="Times New Roman" w:cs="Times New Roman"/>
          <w:sz w:val="28"/>
          <w:szCs w:val="28"/>
        </w:rPr>
        <w:t>исполнении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контрактов, договоров</w:t>
      </w:r>
      <w:r w:rsidR="00BF470F" w:rsidRPr="00377EB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E03FE" w:rsidRDefault="009474E5" w:rsidP="003D6C36">
      <w:pPr>
        <w:widowControl w:val="0"/>
        <w:numPr>
          <w:ilvl w:val="0"/>
          <w:numId w:val="1"/>
        </w:numPr>
        <w:shd w:val="clear" w:color="auto" w:fill="FFFFFF"/>
        <w:tabs>
          <w:tab w:val="left" w:pos="998"/>
          <w:tab w:val="left" w:pos="5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</w:t>
      </w:r>
      <w:r w:rsidR="00EF2C68" w:rsidRPr="00675D64">
        <w:rPr>
          <w:rFonts w:ascii="Times New Roman" w:eastAsia="Times New Roman" w:hAnsi="Times New Roman"/>
          <w:sz w:val="28"/>
          <w:szCs w:val="28"/>
        </w:rPr>
        <w:t>атериалы проверки направ</w:t>
      </w:r>
      <w:r w:rsidR="00EF2C68">
        <w:rPr>
          <w:rFonts w:ascii="Times New Roman" w:eastAsia="Times New Roman" w:hAnsi="Times New Roman"/>
          <w:sz w:val="28"/>
          <w:szCs w:val="28"/>
        </w:rPr>
        <w:t>и</w:t>
      </w:r>
      <w:r w:rsidR="00EF2C68" w:rsidRPr="00675D64">
        <w:rPr>
          <w:rFonts w:ascii="Times New Roman" w:eastAsia="Times New Roman" w:hAnsi="Times New Roman"/>
          <w:sz w:val="28"/>
          <w:szCs w:val="28"/>
        </w:rPr>
        <w:t xml:space="preserve">ть </w:t>
      </w:r>
      <w:r w:rsidR="00EF2C68" w:rsidRPr="00C33FE3">
        <w:rPr>
          <w:rFonts w:ascii="Times New Roman" w:eastAsia="Times New Roman" w:hAnsi="Times New Roman"/>
          <w:sz w:val="28"/>
          <w:szCs w:val="28"/>
        </w:rPr>
        <w:t xml:space="preserve">в </w:t>
      </w:r>
      <w:r w:rsidR="00C33FE3">
        <w:rPr>
          <w:rFonts w:ascii="Times New Roman" w:eastAsia="Times New Roman" w:hAnsi="Times New Roman"/>
          <w:sz w:val="28"/>
          <w:szCs w:val="28"/>
        </w:rPr>
        <w:t xml:space="preserve">Прокуратуру </w:t>
      </w:r>
      <w:proofErr w:type="spellStart"/>
      <w:r w:rsidR="00C33FE3">
        <w:rPr>
          <w:rFonts w:ascii="Times New Roman" w:eastAsia="Times New Roman" w:hAnsi="Times New Roman"/>
          <w:sz w:val="28"/>
          <w:szCs w:val="28"/>
        </w:rPr>
        <w:t>Щербиновского</w:t>
      </w:r>
      <w:proofErr w:type="spellEnd"/>
      <w:r w:rsidR="00C33FE3">
        <w:rPr>
          <w:rFonts w:ascii="Times New Roman" w:eastAsia="Times New Roman" w:hAnsi="Times New Roman"/>
          <w:sz w:val="28"/>
          <w:szCs w:val="28"/>
        </w:rPr>
        <w:t xml:space="preserve"> рай</w:t>
      </w:r>
      <w:r w:rsidR="00C33FE3">
        <w:rPr>
          <w:rFonts w:ascii="Times New Roman" w:eastAsia="Times New Roman" w:hAnsi="Times New Roman"/>
          <w:sz w:val="28"/>
          <w:szCs w:val="28"/>
        </w:rPr>
        <w:t>о</w:t>
      </w:r>
      <w:r w:rsidR="00C33FE3">
        <w:rPr>
          <w:rFonts w:ascii="Times New Roman" w:eastAsia="Times New Roman" w:hAnsi="Times New Roman"/>
          <w:sz w:val="28"/>
          <w:szCs w:val="28"/>
        </w:rPr>
        <w:t>на</w:t>
      </w:r>
      <w:r w:rsidR="00EF2C68" w:rsidRPr="00C33FE3">
        <w:rPr>
          <w:rFonts w:ascii="Times New Roman" w:eastAsia="Times New Roman" w:hAnsi="Times New Roman"/>
          <w:sz w:val="28"/>
          <w:szCs w:val="28"/>
        </w:rPr>
        <w:t>.</w:t>
      </w:r>
      <w:r w:rsidR="008E03FE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E129D1" w:rsidRDefault="008E03FE" w:rsidP="003D6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E129D1" w:rsidRPr="004236D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E129D1" w:rsidRPr="004236D9">
        <w:rPr>
          <w:rFonts w:ascii="Times New Roman" w:eastAsia="Times New Roman" w:hAnsi="Times New Roman" w:cs="Times New Roman"/>
          <w:sz w:val="28"/>
          <w:szCs w:val="28"/>
        </w:rPr>
        <w:t>Разместить акт</w:t>
      </w:r>
      <w:proofErr w:type="gramEnd"/>
      <w:r w:rsidR="00E129D1" w:rsidRPr="004236D9">
        <w:rPr>
          <w:rFonts w:ascii="Times New Roman" w:eastAsia="Times New Roman" w:hAnsi="Times New Roman" w:cs="Times New Roman"/>
          <w:sz w:val="28"/>
          <w:szCs w:val="28"/>
        </w:rPr>
        <w:t xml:space="preserve"> проверки на официальном сайте </w:t>
      </w:r>
      <w:proofErr w:type="spellStart"/>
      <w:r w:rsidR="00BF470F">
        <w:rPr>
          <w:rFonts w:ascii="Times New Roman" w:eastAsia="Times New Roman" w:hAnsi="Times New Roman" w:cs="Times New Roman"/>
          <w:sz w:val="28"/>
          <w:szCs w:val="28"/>
        </w:rPr>
        <w:t>Щербиновского</w:t>
      </w:r>
      <w:proofErr w:type="spellEnd"/>
      <w:r w:rsidR="00BF470F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="00E129D1" w:rsidRPr="004236D9">
        <w:rPr>
          <w:rFonts w:ascii="Times New Roman" w:eastAsia="Times New Roman" w:hAnsi="Times New Roman" w:cs="Times New Roman"/>
          <w:sz w:val="28"/>
          <w:szCs w:val="28"/>
        </w:rPr>
        <w:t xml:space="preserve">в сети «Интернет» </w:t>
      </w:r>
      <w:proofErr w:type="spellStart"/>
      <w:r w:rsidR="00BF470F">
        <w:rPr>
          <w:rFonts w:ascii="Times New Roman" w:eastAsia="Times New Roman" w:hAnsi="Times New Roman" w:cs="Times New Roman"/>
          <w:sz w:val="28"/>
          <w:szCs w:val="28"/>
          <w:lang w:val="en-US"/>
        </w:rPr>
        <w:t>staradm</w:t>
      </w:r>
      <w:proofErr w:type="spellEnd"/>
      <w:r w:rsidR="00BF470F" w:rsidRPr="00BF470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BF470F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="00BF470F" w:rsidRPr="00BF47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75B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E129D1" w:rsidRPr="004236D9">
        <w:rPr>
          <w:rFonts w:ascii="Times New Roman" w:eastAsia="Times New Roman" w:hAnsi="Times New Roman" w:cs="Times New Roman"/>
          <w:sz w:val="28"/>
          <w:szCs w:val="28"/>
        </w:rPr>
        <w:t>течение</w:t>
      </w:r>
      <w:r w:rsidR="007175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3FE3">
        <w:rPr>
          <w:rFonts w:ascii="Times New Roman" w:eastAsia="Times New Roman" w:hAnsi="Times New Roman" w:cs="Times New Roman"/>
          <w:sz w:val="28"/>
          <w:szCs w:val="28"/>
        </w:rPr>
        <w:t>3 рабочих дней с даты его подписания.</w:t>
      </w:r>
    </w:p>
    <w:p w:rsidR="00EF2C68" w:rsidRDefault="007175B0" w:rsidP="003D6C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</w:t>
      </w:r>
      <w:r w:rsidR="00EF2C68" w:rsidRPr="00675D64">
        <w:rPr>
          <w:rFonts w:ascii="Times New Roman" w:eastAsia="Times New Roman" w:hAnsi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sz w:val="28"/>
          <w:szCs w:val="28"/>
        </w:rPr>
        <w:t>Акт</w:t>
      </w:r>
      <w:r w:rsidR="00EF2C68" w:rsidRPr="00675D64">
        <w:rPr>
          <w:rFonts w:ascii="Times New Roman" w:eastAsia="Times New Roman" w:hAnsi="Times New Roman"/>
          <w:sz w:val="28"/>
          <w:szCs w:val="28"/>
        </w:rPr>
        <w:t xml:space="preserve"> </w:t>
      </w:r>
      <w:r w:rsidRPr="00675D64">
        <w:rPr>
          <w:rFonts w:ascii="Times New Roman" w:eastAsia="Times New Roman" w:hAnsi="Times New Roman"/>
          <w:sz w:val="28"/>
          <w:szCs w:val="28"/>
        </w:rPr>
        <w:t xml:space="preserve">составлен на </w:t>
      </w:r>
      <w:r w:rsidR="00BF470F" w:rsidRPr="00BF470F">
        <w:rPr>
          <w:rFonts w:ascii="Times New Roman" w:eastAsia="Times New Roman" w:hAnsi="Times New Roman"/>
          <w:sz w:val="28"/>
          <w:szCs w:val="28"/>
        </w:rPr>
        <w:t>6</w:t>
      </w:r>
      <w:r w:rsidRPr="00675D64">
        <w:rPr>
          <w:rFonts w:ascii="Times New Roman" w:eastAsia="Times New Roman" w:hAnsi="Times New Roman"/>
          <w:sz w:val="28"/>
          <w:szCs w:val="28"/>
        </w:rPr>
        <w:t xml:space="preserve"> листах в 2-х экземплярах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E129D1" w:rsidRDefault="00E129D1" w:rsidP="003D6C3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D0500A" w:rsidRDefault="00D0500A" w:rsidP="00E129D1">
      <w:pPr>
        <w:widowControl w:val="0"/>
        <w:suppressAutoHyphens/>
        <w:spacing w:after="0" w:line="228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129D1" w:rsidRPr="002A274B" w:rsidRDefault="00E129D1" w:rsidP="00E129D1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A274B">
        <w:rPr>
          <w:rFonts w:ascii="Times New Roman" w:eastAsia="Calibri" w:hAnsi="Times New Roman" w:cs="Times New Roman"/>
          <w:sz w:val="28"/>
          <w:szCs w:val="28"/>
          <w:lang w:eastAsia="ar-SA"/>
        </w:rPr>
        <w:t>Руководитель инспекции:</w:t>
      </w:r>
    </w:p>
    <w:p w:rsidR="00E129D1" w:rsidRPr="00C21ABF" w:rsidRDefault="00E129D1" w:rsidP="00E129D1">
      <w:pPr>
        <w:widowControl w:val="0"/>
        <w:suppressAutoHyphens/>
        <w:spacing w:after="0" w:line="228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129D1" w:rsidRPr="002A5721" w:rsidRDefault="00E129D1" w:rsidP="00E129D1">
      <w:pPr>
        <w:widowControl w:val="0"/>
        <w:suppressAutoHyphens/>
        <w:spacing w:after="0" w:line="228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  <w:r w:rsidRPr="002A572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Ведущий специалист</w:t>
      </w:r>
    </w:p>
    <w:p w:rsidR="006E6D1A" w:rsidRDefault="006E6D1A" w:rsidP="00E129D1">
      <w:pPr>
        <w:widowControl w:val="0"/>
        <w:suppressAutoHyphens/>
        <w:spacing w:after="0" w:line="228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сектора муниципального контроля</w:t>
      </w:r>
    </w:p>
    <w:p w:rsidR="00E129D1" w:rsidRPr="002A5721" w:rsidRDefault="00E129D1" w:rsidP="00E129D1">
      <w:pPr>
        <w:widowControl w:val="0"/>
        <w:suppressAutoHyphens/>
        <w:spacing w:after="0" w:line="228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  <w:r w:rsidRPr="002A572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финансового управления</w:t>
      </w:r>
    </w:p>
    <w:p w:rsidR="005D6EBF" w:rsidRDefault="00E129D1" w:rsidP="00EE59B8">
      <w:pPr>
        <w:widowControl w:val="0"/>
        <w:suppressAutoHyphens/>
        <w:spacing w:after="0" w:line="228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  <w:r w:rsidRPr="002A572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администрации </w:t>
      </w:r>
      <w:proofErr w:type="gramStart"/>
      <w:r w:rsidRPr="002A572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муниципального</w:t>
      </w:r>
      <w:proofErr w:type="gramEnd"/>
      <w:r w:rsidR="00EE59B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</w:p>
    <w:p w:rsidR="00E129D1" w:rsidRPr="002A5721" w:rsidRDefault="00E129D1" w:rsidP="00EE59B8">
      <w:pPr>
        <w:widowControl w:val="0"/>
        <w:suppressAutoHyphens/>
        <w:spacing w:after="0" w:line="228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  <w:r w:rsidRPr="002A572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образования</w:t>
      </w:r>
      <w:r w:rsidR="005D6EB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proofErr w:type="spellStart"/>
      <w:r w:rsidRPr="002A572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Щербиновский</w:t>
      </w:r>
      <w:proofErr w:type="spellEnd"/>
      <w:r w:rsidRPr="002A572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 район        </w:t>
      </w:r>
      <w:r w:rsidR="00EE59B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ab/>
      </w:r>
      <w:r w:rsidR="00EE59B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ab/>
      </w:r>
      <w:r w:rsidR="00EE59B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ab/>
      </w:r>
      <w:r w:rsidR="00EE59B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ab/>
        <w:t xml:space="preserve">  </w:t>
      </w:r>
      <w:r w:rsidR="00BF470F" w:rsidRPr="00BF470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     </w:t>
      </w:r>
      <w:r w:rsidR="00EE59B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      </w:t>
      </w:r>
      <w:r w:rsidR="00BF470F" w:rsidRPr="00C21AB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Н.В. </w:t>
      </w:r>
      <w:proofErr w:type="spellStart"/>
      <w:r w:rsidR="00BF470F" w:rsidRPr="00C21ABF">
        <w:rPr>
          <w:rFonts w:ascii="Times New Roman" w:eastAsia="Calibri" w:hAnsi="Times New Roman" w:cs="Times New Roman"/>
          <w:sz w:val="28"/>
          <w:szCs w:val="28"/>
          <w:lang w:eastAsia="ar-SA"/>
        </w:rPr>
        <w:t>Семеняк</w:t>
      </w:r>
      <w:proofErr w:type="spellEnd"/>
    </w:p>
    <w:p w:rsidR="00E129D1" w:rsidRPr="00C21ABF" w:rsidRDefault="00E129D1" w:rsidP="00E129D1">
      <w:pPr>
        <w:widowControl w:val="0"/>
        <w:suppressAutoHyphens/>
        <w:spacing w:after="0" w:line="228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129D1" w:rsidRPr="00BA75EE" w:rsidRDefault="00E129D1" w:rsidP="00E129D1">
      <w:pPr>
        <w:widowControl w:val="0"/>
        <w:suppressAutoHyphens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  <w:r w:rsidRPr="00BA75EE">
        <w:rPr>
          <w:rFonts w:ascii="Times New Roman" w:eastAsia="Times New Roman" w:hAnsi="Times New Roman" w:cs="Times New Roman"/>
          <w:sz w:val="28"/>
          <w:szCs w:val="28"/>
          <w:lang w:eastAsia="ar-SA"/>
        </w:rPr>
        <w:t>Члены инспекции:</w:t>
      </w:r>
    </w:p>
    <w:p w:rsidR="00E129D1" w:rsidRPr="00BA75EE" w:rsidRDefault="00E129D1" w:rsidP="00E129D1">
      <w:pPr>
        <w:widowControl w:val="0"/>
        <w:suppressAutoHyphens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129D1" w:rsidRPr="00C21ABF" w:rsidRDefault="00EF2C68" w:rsidP="00E129D1">
      <w:pPr>
        <w:widowControl w:val="0"/>
        <w:suppressAutoHyphens/>
        <w:spacing w:after="0" w:line="228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Главный</w:t>
      </w:r>
      <w:r w:rsidR="00E129D1" w:rsidRPr="00C21AB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специалист</w:t>
      </w:r>
    </w:p>
    <w:p w:rsidR="00E129D1" w:rsidRPr="00C21ABF" w:rsidRDefault="00E129D1" w:rsidP="00E129D1">
      <w:pPr>
        <w:widowControl w:val="0"/>
        <w:suppressAutoHyphens/>
        <w:spacing w:after="0" w:line="228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21AB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финансового управления </w:t>
      </w:r>
    </w:p>
    <w:p w:rsidR="005D6EBF" w:rsidRDefault="00E129D1" w:rsidP="00EF2C68">
      <w:pPr>
        <w:widowControl w:val="0"/>
        <w:suppressAutoHyphens/>
        <w:spacing w:after="0" w:line="228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21AB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администрации </w:t>
      </w:r>
      <w:proofErr w:type="gramStart"/>
      <w:r w:rsidR="004F4F32">
        <w:rPr>
          <w:rFonts w:ascii="Times New Roman" w:eastAsia="Calibri" w:hAnsi="Times New Roman" w:cs="Times New Roman"/>
          <w:sz w:val="28"/>
          <w:szCs w:val="28"/>
          <w:lang w:eastAsia="ar-SA"/>
        </w:rPr>
        <w:t>муниципального</w:t>
      </w:r>
      <w:proofErr w:type="gramEnd"/>
      <w:r w:rsidR="004F4F3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E129D1" w:rsidRDefault="00D42BF0" w:rsidP="00EF2C68">
      <w:pPr>
        <w:widowControl w:val="0"/>
        <w:suppressAutoHyphens/>
        <w:spacing w:after="0" w:line="228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образования</w:t>
      </w:r>
      <w:r w:rsidR="005D6EB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5D6EBF">
        <w:rPr>
          <w:rFonts w:ascii="Times New Roman" w:eastAsia="Calibri" w:hAnsi="Times New Roman" w:cs="Times New Roman"/>
          <w:sz w:val="28"/>
          <w:szCs w:val="28"/>
          <w:lang w:eastAsia="ar-SA"/>
        </w:rPr>
        <w:t>Щербиновский</w:t>
      </w:r>
      <w:proofErr w:type="spellEnd"/>
      <w:r w:rsidR="005D6EB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E129D1" w:rsidRPr="00C21AB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район                                   </w:t>
      </w:r>
      <w:r w:rsidR="004F4F3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</w:t>
      </w:r>
      <w:r w:rsidR="00E129D1" w:rsidRPr="00C21AB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А.К.</w:t>
      </w:r>
      <w:r w:rsidR="004D685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Лебедева</w:t>
      </w:r>
    </w:p>
    <w:p w:rsidR="00383EC1" w:rsidRDefault="00383EC1" w:rsidP="00D42BF0">
      <w:pPr>
        <w:widowControl w:val="0"/>
        <w:suppressAutoHyphens/>
        <w:spacing w:after="0" w:line="228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D42BF0" w:rsidRPr="00C21ABF" w:rsidRDefault="00D42BF0" w:rsidP="00D42BF0">
      <w:pPr>
        <w:widowControl w:val="0"/>
        <w:suppressAutoHyphens/>
        <w:spacing w:after="0" w:line="228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Ведущий</w:t>
      </w:r>
      <w:r w:rsidRPr="00C21AB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специалист</w:t>
      </w:r>
      <w:r w:rsidR="00D90D33" w:rsidRPr="00D90D3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</w:p>
    <w:p w:rsidR="006E6D1A" w:rsidRDefault="006E6D1A" w:rsidP="006E6D1A">
      <w:pPr>
        <w:widowControl w:val="0"/>
        <w:suppressAutoHyphens/>
        <w:spacing w:after="0" w:line="228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сектора муниципального контроля</w:t>
      </w:r>
    </w:p>
    <w:p w:rsidR="00D42BF0" w:rsidRPr="00C21ABF" w:rsidRDefault="00D42BF0" w:rsidP="00D42BF0">
      <w:pPr>
        <w:widowControl w:val="0"/>
        <w:suppressAutoHyphens/>
        <w:spacing w:after="0" w:line="228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21AB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финансового управления </w:t>
      </w:r>
    </w:p>
    <w:p w:rsidR="005D6EBF" w:rsidRDefault="00CE128A" w:rsidP="00CE128A">
      <w:pPr>
        <w:widowControl w:val="0"/>
        <w:suppressAutoHyphens/>
        <w:spacing w:after="0" w:line="228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21AB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администрации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>муниципального</w:t>
      </w:r>
      <w:proofErr w:type="gramEnd"/>
    </w:p>
    <w:p w:rsidR="00D42BF0" w:rsidRDefault="00CE128A" w:rsidP="00CE128A">
      <w:pPr>
        <w:widowControl w:val="0"/>
        <w:suppressAutoHyphens/>
        <w:spacing w:after="0" w:line="228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образования</w:t>
      </w:r>
      <w:r w:rsidR="005D6EB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5D6EBF">
        <w:rPr>
          <w:rFonts w:ascii="Times New Roman" w:eastAsia="Calibri" w:hAnsi="Times New Roman" w:cs="Times New Roman"/>
          <w:sz w:val="28"/>
          <w:szCs w:val="28"/>
          <w:lang w:eastAsia="ar-SA"/>
        </w:rPr>
        <w:t>Щербиновский</w:t>
      </w:r>
      <w:proofErr w:type="spellEnd"/>
      <w:r w:rsidR="005D6EB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C21AB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район                       </w:t>
      </w:r>
      <w:r w:rsidR="00BF470F" w:rsidRPr="00BF470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C21AB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</w:t>
      </w:r>
      <w:r w:rsidR="00582CF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</w:t>
      </w:r>
      <w:r w:rsidRPr="00C21AB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</w:t>
      </w:r>
      <w:r w:rsidRPr="00C21AB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BF470F" w:rsidRPr="002A572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Т.Д.</w:t>
      </w:r>
      <w:r w:rsidR="00BF470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BF470F" w:rsidRPr="002A572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Сидоркина</w:t>
      </w:r>
      <w:r w:rsidR="00BF470F" w:rsidRPr="00C21AB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1032CB" w:rsidRDefault="001032CB" w:rsidP="00E129D1">
      <w:pPr>
        <w:widowControl w:val="0"/>
        <w:suppressAutoHyphens/>
        <w:spacing w:after="0" w:line="228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1032CB" w:rsidRDefault="001032CB" w:rsidP="00E129D1">
      <w:pPr>
        <w:widowControl w:val="0"/>
        <w:suppressAutoHyphens/>
        <w:spacing w:after="0" w:line="228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129D1" w:rsidRPr="00C21ABF" w:rsidRDefault="00E129D1" w:rsidP="00E129D1">
      <w:pPr>
        <w:widowControl w:val="0"/>
        <w:suppressAutoHyphens/>
        <w:spacing w:after="0" w:line="228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21ABF">
        <w:rPr>
          <w:rFonts w:ascii="Times New Roman" w:eastAsia="Calibri" w:hAnsi="Times New Roman" w:cs="Times New Roman"/>
          <w:sz w:val="28"/>
          <w:szCs w:val="28"/>
          <w:lang w:eastAsia="ar-SA"/>
        </w:rPr>
        <w:t>Согласовано:</w:t>
      </w:r>
    </w:p>
    <w:p w:rsidR="00E129D1" w:rsidRPr="00C21ABF" w:rsidRDefault="00E129D1" w:rsidP="00E129D1">
      <w:pPr>
        <w:widowControl w:val="0"/>
        <w:suppressAutoHyphens/>
        <w:spacing w:after="0" w:line="228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B416DF" w:rsidRDefault="00B416DF" w:rsidP="00B416DF">
      <w:pPr>
        <w:widowControl w:val="0"/>
        <w:suppressAutoHyphens/>
        <w:spacing w:after="0" w:line="228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Заместитель главы </w:t>
      </w:r>
    </w:p>
    <w:p w:rsidR="00B416DF" w:rsidRDefault="00B416DF" w:rsidP="00B416DF">
      <w:pPr>
        <w:widowControl w:val="0"/>
        <w:suppressAutoHyphens/>
        <w:spacing w:after="0" w:line="228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муниципального образования </w:t>
      </w:r>
    </w:p>
    <w:p w:rsidR="00B416DF" w:rsidRDefault="00B416DF" w:rsidP="00B416DF">
      <w:pPr>
        <w:widowControl w:val="0"/>
        <w:suppressAutoHyphens/>
        <w:spacing w:after="0" w:line="228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>Щербиновский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район, начальник</w:t>
      </w:r>
    </w:p>
    <w:p w:rsidR="00B416DF" w:rsidRDefault="00B416DF" w:rsidP="00B416DF">
      <w:pPr>
        <w:widowControl w:val="0"/>
        <w:suppressAutoHyphens/>
        <w:spacing w:after="0" w:line="228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финансового управления</w:t>
      </w:r>
    </w:p>
    <w:p w:rsidR="00B416DF" w:rsidRDefault="00B416DF" w:rsidP="00B416DF">
      <w:pPr>
        <w:widowControl w:val="0"/>
        <w:suppressAutoHyphens/>
        <w:spacing w:after="0" w:line="228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администрации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>муниципального</w:t>
      </w:r>
      <w:proofErr w:type="gramEnd"/>
    </w:p>
    <w:p w:rsidR="00B416DF" w:rsidRPr="00BF470F" w:rsidRDefault="00B416DF" w:rsidP="00B416DF">
      <w:pPr>
        <w:widowControl w:val="0"/>
        <w:tabs>
          <w:tab w:val="right" w:pos="9639"/>
        </w:tabs>
        <w:suppressAutoHyphens/>
        <w:spacing w:after="0" w:line="228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образования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>Щербиновский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района                                                       </w:t>
      </w:r>
      <w:r w:rsidR="00BF470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Т.В. </w:t>
      </w:r>
      <w:proofErr w:type="spellStart"/>
      <w:r w:rsidR="00BF470F">
        <w:rPr>
          <w:rFonts w:ascii="Times New Roman" w:eastAsia="Calibri" w:hAnsi="Times New Roman" w:cs="Times New Roman"/>
          <w:sz w:val="28"/>
          <w:szCs w:val="28"/>
          <w:lang w:eastAsia="ar-SA"/>
        </w:rPr>
        <w:t>Кимлач</w:t>
      </w:r>
      <w:proofErr w:type="spellEnd"/>
    </w:p>
    <w:p w:rsidR="00B91838" w:rsidRDefault="00B91838" w:rsidP="00E129D1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D42BF0" w:rsidRDefault="00D42BF0" w:rsidP="00E129D1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F2043" w:rsidRDefault="003F2043" w:rsidP="00E129D1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129D1" w:rsidRPr="00C21ABF" w:rsidRDefault="00E129D1" w:rsidP="00E129D1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21ABF">
        <w:rPr>
          <w:rFonts w:ascii="Times New Roman" w:eastAsia="Calibri" w:hAnsi="Times New Roman" w:cs="Times New Roman"/>
          <w:sz w:val="28"/>
          <w:szCs w:val="28"/>
          <w:lang w:eastAsia="ar-SA"/>
        </w:rPr>
        <w:t>Акт получен: «___» ____________201</w:t>
      </w:r>
      <w:r w:rsidR="006E6D1A">
        <w:rPr>
          <w:rFonts w:ascii="Times New Roman" w:eastAsia="Calibri" w:hAnsi="Times New Roman" w:cs="Times New Roman"/>
          <w:sz w:val="28"/>
          <w:szCs w:val="28"/>
          <w:lang w:eastAsia="ar-SA"/>
        </w:rPr>
        <w:t>5</w:t>
      </w:r>
      <w:r w:rsidRPr="00C21AB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г.  ______________   _______________</w:t>
      </w:r>
    </w:p>
    <w:p w:rsidR="00EB66D0" w:rsidRPr="0007701B" w:rsidRDefault="005D6EBF" w:rsidP="0007701B">
      <w:pPr>
        <w:suppressAutoHyphens/>
        <w:spacing w:after="0" w:line="240" w:lineRule="auto"/>
        <w:jc w:val="both"/>
        <w:rPr>
          <w:rFonts w:ascii="Calibri" w:eastAsia="Calibri" w:hAnsi="Calibri" w:cs="Times New Roman"/>
          <w:kern w:val="1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      </w:t>
      </w:r>
      <w:r w:rsidR="00E129D1" w:rsidRPr="00C21ABF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Подпись       </w:t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                 </w:t>
      </w:r>
      <w:r w:rsidR="00E129D1" w:rsidRPr="00C21ABF">
        <w:rPr>
          <w:rFonts w:ascii="Times New Roman" w:eastAsia="Calibri" w:hAnsi="Times New Roman" w:cs="Times New Roman"/>
          <w:sz w:val="20"/>
          <w:szCs w:val="20"/>
          <w:lang w:eastAsia="ar-SA"/>
        </w:rPr>
        <w:t>ФИО</w:t>
      </w:r>
    </w:p>
    <w:sectPr w:rsidR="00EB66D0" w:rsidRPr="0007701B" w:rsidSect="00F117FA"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3A8" w:rsidRDefault="006333A8" w:rsidP="004C54AD">
      <w:pPr>
        <w:spacing w:after="0" w:line="240" w:lineRule="auto"/>
      </w:pPr>
      <w:r>
        <w:separator/>
      </w:r>
    </w:p>
  </w:endnote>
  <w:endnote w:type="continuationSeparator" w:id="0">
    <w:p w:rsidR="006333A8" w:rsidRDefault="006333A8" w:rsidP="004C5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3A8" w:rsidRDefault="006333A8" w:rsidP="004C54AD">
      <w:pPr>
        <w:spacing w:after="0" w:line="240" w:lineRule="auto"/>
      </w:pPr>
      <w:r>
        <w:separator/>
      </w:r>
    </w:p>
  </w:footnote>
  <w:footnote w:type="continuationSeparator" w:id="0">
    <w:p w:rsidR="006333A8" w:rsidRDefault="006333A8" w:rsidP="004C5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0966250"/>
      <w:docPartObj>
        <w:docPartGallery w:val="Page Numbers (Top of Page)"/>
        <w:docPartUnique/>
      </w:docPartObj>
    </w:sdtPr>
    <w:sdtContent>
      <w:p w:rsidR="006333A8" w:rsidRDefault="006333A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5B57">
          <w:rPr>
            <w:noProof/>
          </w:rPr>
          <w:t>6</w:t>
        </w:r>
        <w:r>
          <w:fldChar w:fldCharType="end"/>
        </w:r>
      </w:p>
    </w:sdtContent>
  </w:sdt>
  <w:p w:rsidR="006333A8" w:rsidRDefault="006333A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3A8" w:rsidRDefault="006333A8">
    <w:pPr>
      <w:pStyle w:val="a8"/>
      <w:jc w:val="center"/>
    </w:pPr>
  </w:p>
  <w:p w:rsidR="006333A8" w:rsidRDefault="006333A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C63BE"/>
    <w:multiLevelType w:val="hybridMultilevel"/>
    <w:tmpl w:val="1B70F38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E5A2202"/>
    <w:multiLevelType w:val="singleLevel"/>
    <w:tmpl w:val="7A241F72"/>
    <w:lvl w:ilvl="0">
      <w:start w:val="1"/>
      <w:numFmt w:val="decimal"/>
      <w:lvlText w:val="%1."/>
      <w:legacy w:legacy="1" w:legacySpace="0" w:legacyIndent="282"/>
      <w:lvlJc w:val="left"/>
      <w:rPr>
        <w:rFonts w:ascii="Times New Roman" w:eastAsia="Times New Roman" w:hAnsi="Times New Roman" w:cs="Times New Roman"/>
      </w:rPr>
    </w:lvl>
  </w:abstractNum>
  <w:abstractNum w:abstractNumId="2">
    <w:nsid w:val="5DF36FAA"/>
    <w:multiLevelType w:val="multilevel"/>
    <w:tmpl w:val="9592720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  <w:num w:numId="5">
    <w:abstractNumId w:val="1"/>
    <w:lvlOverride w:ilvl="0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D1"/>
    <w:rsid w:val="000009B0"/>
    <w:rsid w:val="00012B93"/>
    <w:rsid w:val="000231D4"/>
    <w:rsid w:val="000301B3"/>
    <w:rsid w:val="000513E6"/>
    <w:rsid w:val="00051892"/>
    <w:rsid w:val="00052077"/>
    <w:rsid w:val="0007701B"/>
    <w:rsid w:val="00083346"/>
    <w:rsid w:val="000836C2"/>
    <w:rsid w:val="00083B26"/>
    <w:rsid w:val="000864EA"/>
    <w:rsid w:val="0008691B"/>
    <w:rsid w:val="00090A3E"/>
    <w:rsid w:val="00096541"/>
    <w:rsid w:val="000A3FC8"/>
    <w:rsid w:val="000B118D"/>
    <w:rsid w:val="000B6614"/>
    <w:rsid w:val="000C3730"/>
    <w:rsid w:val="000D3466"/>
    <w:rsid w:val="000D7B5A"/>
    <w:rsid w:val="000E6E02"/>
    <w:rsid w:val="000F733C"/>
    <w:rsid w:val="001032CB"/>
    <w:rsid w:val="00104A26"/>
    <w:rsid w:val="0012538C"/>
    <w:rsid w:val="00127388"/>
    <w:rsid w:val="00132B7B"/>
    <w:rsid w:val="00133320"/>
    <w:rsid w:val="00154D57"/>
    <w:rsid w:val="00173F74"/>
    <w:rsid w:val="00181163"/>
    <w:rsid w:val="00187B73"/>
    <w:rsid w:val="00192DB1"/>
    <w:rsid w:val="001A4EEA"/>
    <w:rsid w:val="001A73CA"/>
    <w:rsid w:val="001C28DA"/>
    <w:rsid w:val="001C3DE8"/>
    <w:rsid w:val="001E5333"/>
    <w:rsid w:val="0020039F"/>
    <w:rsid w:val="002124D4"/>
    <w:rsid w:val="00231EC2"/>
    <w:rsid w:val="00233949"/>
    <w:rsid w:val="002574DE"/>
    <w:rsid w:val="00276E70"/>
    <w:rsid w:val="00286556"/>
    <w:rsid w:val="00295133"/>
    <w:rsid w:val="0029589F"/>
    <w:rsid w:val="002A1FB1"/>
    <w:rsid w:val="002A5721"/>
    <w:rsid w:val="002A669A"/>
    <w:rsid w:val="002C3C33"/>
    <w:rsid w:val="002C6B1F"/>
    <w:rsid w:val="002D5B57"/>
    <w:rsid w:val="002D664A"/>
    <w:rsid w:val="002E2E9C"/>
    <w:rsid w:val="003024E1"/>
    <w:rsid w:val="00305189"/>
    <w:rsid w:val="00306F57"/>
    <w:rsid w:val="00317BDE"/>
    <w:rsid w:val="0032244B"/>
    <w:rsid w:val="003336D3"/>
    <w:rsid w:val="0037759A"/>
    <w:rsid w:val="00377EBC"/>
    <w:rsid w:val="0038191E"/>
    <w:rsid w:val="00383EC1"/>
    <w:rsid w:val="00386468"/>
    <w:rsid w:val="00393E6F"/>
    <w:rsid w:val="003A040A"/>
    <w:rsid w:val="003A3941"/>
    <w:rsid w:val="003B0144"/>
    <w:rsid w:val="003B01C7"/>
    <w:rsid w:val="003C47C0"/>
    <w:rsid w:val="003C6616"/>
    <w:rsid w:val="003D2F56"/>
    <w:rsid w:val="003D3748"/>
    <w:rsid w:val="003D399D"/>
    <w:rsid w:val="003D48B8"/>
    <w:rsid w:val="003D6C36"/>
    <w:rsid w:val="003D7DFA"/>
    <w:rsid w:val="003E1334"/>
    <w:rsid w:val="003F2043"/>
    <w:rsid w:val="004058F5"/>
    <w:rsid w:val="00406F16"/>
    <w:rsid w:val="00416075"/>
    <w:rsid w:val="004236D9"/>
    <w:rsid w:val="00425AE5"/>
    <w:rsid w:val="00427715"/>
    <w:rsid w:val="004440E7"/>
    <w:rsid w:val="0044539E"/>
    <w:rsid w:val="004462D9"/>
    <w:rsid w:val="00455065"/>
    <w:rsid w:val="00463C19"/>
    <w:rsid w:val="00464AC2"/>
    <w:rsid w:val="00473CB4"/>
    <w:rsid w:val="00475AC0"/>
    <w:rsid w:val="004821E1"/>
    <w:rsid w:val="004915CC"/>
    <w:rsid w:val="004A116A"/>
    <w:rsid w:val="004A68CC"/>
    <w:rsid w:val="004A7B11"/>
    <w:rsid w:val="004C2D7F"/>
    <w:rsid w:val="004C54AD"/>
    <w:rsid w:val="004D6859"/>
    <w:rsid w:val="004E50C6"/>
    <w:rsid w:val="004E5D67"/>
    <w:rsid w:val="004F2638"/>
    <w:rsid w:val="004F43D0"/>
    <w:rsid w:val="004F454F"/>
    <w:rsid w:val="004F4F32"/>
    <w:rsid w:val="004F7A72"/>
    <w:rsid w:val="0050197F"/>
    <w:rsid w:val="00503316"/>
    <w:rsid w:val="0051688D"/>
    <w:rsid w:val="0053019A"/>
    <w:rsid w:val="00531EEF"/>
    <w:rsid w:val="0053344C"/>
    <w:rsid w:val="00555E62"/>
    <w:rsid w:val="00582CFC"/>
    <w:rsid w:val="00586265"/>
    <w:rsid w:val="005A260F"/>
    <w:rsid w:val="005C22FE"/>
    <w:rsid w:val="005C320B"/>
    <w:rsid w:val="005D6277"/>
    <w:rsid w:val="005D6EBF"/>
    <w:rsid w:val="005E5C93"/>
    <w:rsid w:val="00603737"/>
    <w:rsid w:val="006132A6"/>
    <w:rsid w:val="006333A8"/>
    <w:rsid w:val="0066227D"/>
    <w:rsid w:val="006706BD"/>
    <w:rsid w:val="00672143"/>
    <w:rsid w:val="00675FA2"/>
    <w:rsid w:val="0067704F"/>
    <w:rsid w:val="00686B2E"/>
    <w:rsid w:val="00687C99"/>
    <w:rsid w:val="006A11D8"/>
    <w:rsid w:val="006B68A8"/>
    <w:rsid w:val="006B7D79"/>
    <w:rsid w:val="006E6D1A"/>
    <w:rsid w:val="006F1915"/>
    <w:rsid w:val="006F2B30"/>
    <w:rsid w:val="00700228"/>
    <w:rsid w:val="00716A0C"/>
    <w:rsid w:val="007175B0"/>
    <w:rsid w:val="00727552"/>
    <w:rsid w:val="00751117"/>
    <w:rsid w:val="00773752"/>
    <w:rsid w:val="007800FA"/>
    <w:rsid w:val="0079109D"/>
    <w:rsid w:val="0079794C"/>
    <w:rsid w:val="007A3AF8"/>
    <w:rsid w:val="007B5037"/>
    <w:rsid w:val="007C0AA8"/>
    <w:rsid w:val="007F05C6"/>
    <w:rsid w:val="007F2B21"/>
    <w:rsid w:val="008107CC"/>
    <w:rsid w:val="0081475A"/>
    <w:rsid w:val="00816371"/>
    <w:rsid w:val="008233FD"/>
    <w:rsid w:val="00827990"/>
    <w:rsid w:val="00830D9D"/>
    <w:rsid w:val="0083305B"/>
    <w:rsid w:val="008520B6"/>
    <w:rsid w:val="00882F7E"/>
    <w:rsid w:val="0088356D"/>
    <w:rsid w:val="008904A6"/>
    <w:rsid w:val="008A36C6"/>
    <w:rsid w:val="008B408E"/>
    <w:rsid w:val="008D0F73"/>
    <w:rsid w:val="008D4149"/>
    <w:rsid w:val="008E03FE"/>
    <w:rsid w:val="008E3C12"/>
    <w:rsid w:val="008F16B7"/>
    <w:rsid w:val="008F19CF"/>
    <w:rsid w:val="008F3B13"/>
    <w:rsid w:val="00902456"/>
    <w:rsid w:val="00924DC7"/>
    <w:rsid w:val="00931722"/>
    <w:rsid w:val="00943C4D"/>
    <w:rsid w:val="009458CD"/>
    <w:rsid w:val="009474E5"/>
    <w:rsid w:val="00961F94"/>
    <w:rsid w:val="00964E61"/>
    <w:rsid w:val="0098619F"/>
    <w:rsid w:val="00993024"/>
    <w:rsid w:val="009B23C5"/>
    <w:rsid w:val="009C0FAA"/>
    <w:rsid w:val="009C2155"/>
    <w:rsid w:val="009E1769"/>
    <w:rsid w:val="009E4F22"/>
    <w:rsid w:val="009F401C"/>
    <w:rsid w:val="00A07492"/>
    <w:rsid w:val="00A13379"/>
    <w:rsid w:val="00A43133"/>
    <w:rsid w:val="00A431B1"/>
    <w:rsid w:val="00A44F6A"/>
    <w:rsid w:val="00A560B7"/>
    <w:rsid w:val="00A56BEC"/>
    <w:rsid w:val="00A636CA"/>
    <w:rsid w:val="00A6498D"/>
    <w:rsid w:val="00A779C2"/>
    <w:rsid w:val="00A87E01"/>
    <w:rsid w:val="00AA6550"/>
    <w:rsid w:val="00AB0482"/>
    <w:rsid w:val="00AC6037"/>
    <w:rsid w:val="00AC608B"/>
    <w:rsid w:val="00AE0528"/>
    <w:rsid w:val="00AE169D"/>
    <w:rsid w:val="00AE3D22"/>
    <w:rsid w:val="00AF1786"/>
    <w:rsid w:val="00AF18A4"/>
    <w:rsid w:val="00B25A73"/>
    <w:rsid w:val="00B30193"/>
    <w:rsid w:val="00B416DF"/>
    <w:rsid w:val="00B453FA"/>
    <w:rsid w:val="00B465A7"/>
    <w:rsid w:val="00B64374"/>
    <w:rsid w:val="00B857ED"/>
    <w:rsid w:val="00B91838"/>
    <w:rsid w:val="00BA1802"/>
    <w:rsid w:val="00BA63C6"/>
    <w:rsid w:val="00BA7662"/>
    <w:rsid w:val="00BB7C29"/>
    <w:rsid w:val="00BC2D3B"/>
    <w:rsid w:val="00BE1F93"/>
    <w:rsid w:val="00BE6280"/>
    <w:rsid w:val="00BF470F"/>
    <w:rsid w:val="00C129B5"/>
    <w:rsid w:val="00C138FD"/>
    <w:rsid w:val="00C30DC0"/>
    <w:rsid w:val="00C30F4B"/>
    <w:rsid w:val="00C31BF2"/>
    <w:rsid w:val="00C33FE3"/>
    <w:rsid w:val="00C70D96"/>
    <w:rsid w:val="00C73A4E"/>
    <w:rsid w:val="00C807D4"/>
    <w:rsid w:val="00C91AC8"/>
    <w:rsid w:val="00CB6487"/>
    <w:rsid w:val="00CD18FA"/>
    <w:rsid w:val="00CD61A7"/>
    <w:rsid w:val="00CE128A"/>
    <w:rsid w:val="00CE26F3"/>
    <w:rsid w:val="00CE5898"/>
    <w:rsid w:val="00CF0383"/>
    <w:rsid w:val="00CF27E1"/>
    <w:rsid w:val="00D00678"/>
    <w:rsid w:val="00D0500A"/>
    <w:rsid w:val="00D17C94"/>
    <w:rsid w:val="00D207D9"/>
    <w:rsid w:val="00D20967"/>
    <w:rsid w:val="00D3254D"/>
    <w:rsid w:val="00D336EC"/>
    <w:rsid w:val="00D42AB5"/>
    <w:rsid w:val="00D42BF0"/>
    <w:rsid w:val="00D4403A"/>
    <w:rsid w:val="00D5543F"/>
    <w:rsid w:val="00D70BC1"/>
    <w:rsid w:val="00D7185D"/>
    <w:rsid w:val="00D900EB"/>
    <w:rsid w:val="00D90D33"/>
    <w:rsid w:val="00D94544"/>
    <w:rsid w:val="00DA1BE1"/>
    <w:rsid w:val="00DA29AF"/>
    <w:rsid w:val="00DB1822"/>
    <w:rsid w:val="00DB3EC3"/>
    <w:rsid w:val="00DB4C91"/>
    <w:rsid w:val="00DE2DD6"/>
    <w:rsid w:val="00DE5C17"/>
    <w:rsid w:val="00DF1F04"/>
    <w:rsid w:val="00DF7A51"/>
    <w:rsid w:val="00E0097D"/>
    <w:rsid w:val="00E1214E"/>
    <w:rsid w:val="00E129D1"/>
    <w:rsid w:val="00E21F90"/>
    <w:rsid w:val="00E2261D"/>
    <w:rsid w:val="00E2384C"/>
    <w:rsid w:val="00E431A6"/>
    <w:rsid w:val="00E444EC"/>
    <w:rsid w:val="00E44755"/>
    <w:rsid w:val="00E50A85"/>
    <w:rsid w:val="00E60963"/>
    <w:rsid w:val="00E610B8"/>
    <w:rsid w:val="00E6332A"/>
    <w:rsid w:val="00E6691F"/>
    <w:rsid w:val="00E74BCC"/>
    <w:rsid w:val="00E927BA"/>
    <w:rsid w:val="00E944F0"/>
    <w:rsid w:val="00E97E75"/>
    <w:rsid w:val="00EA017D"/>
    <w:rsid w:val="00EA1A7B"/>
    <w:rsid w:val="00EA5760"/>
    <w:rsid w:val="00EA7169"/>
    <w:rsid w:val="00EB2040"/>
    <w:rsid w:val="00EB66D0"/>
    <w:rsid w:val="00EB762A"/>
    <w:rsid w:val="00ED62DA"/>
    <w:rsid w:val="00EE0844"/>
    <w:rsid w:val="00EE59B8"/>
    <w:rsid w:val="00EF2AC2"/>
    <w:rsid w:val="00EF2C68"/>
    <w:rsid w:val="00EF4B84"/>
    <w:rsid w:val="00EF7022"/>
    <w:rsid w:val="00F0089C"/>
    <w:rsid w:val="00F02B31"/>
    <w:rsid w:val="00F04273"/>
    <w:rsid w:val="00F117FA"/>
    <w:rsid w:val="00F40924"/>
    <w:rsid w:val="00F561EF"/>
    <w:rsid w:val="00F66041"/>
    <w:rsid w:val="00F6608C"/>
    <w:rsid w:val="00F74460"/>
    <w:rsid w:val="00F75C18"/>
    <w:rsid w:val="00F9311D"/>
    <w:rsid w:val="00FB02E9"/>
    <w:rsid w:val="00FB3AE6"/>
    <w:rsid w:val="00FB401D"/>
    <w:rsid w:val="00FF7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B408E"/>
    <w:pPr>
      <w:keepNext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2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29D1"/>
    <w:pPr>
      <w:ind w:left="720"/>
      <w:contextualSpacing/>
    </w:pPr>
  </w:style>
  <w:style w:type="paragraph" w:styleId="a5">
    <w:name w:val="No Spacing"/>
    <w:uiPriority w:val="1"/>
    <w:qFormat/>
    <w:rsid w:val="00E129D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E052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687C99"/>
  </w:style>
  <w:style w:type="paragraph" w:customStyle="1" w:styleId="11">
    <w:name w:val="1 Знак"/>
    <w:basedOn w:val="a"/>
    <w:rsid w:val="004236D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4C5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54A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C5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C54AD"/>
  </w:style>
  <w:style w:type="paragraph" w:styleId="aa">
    <w:name w:val="footer"/>
    <w:basedOn w:val="a"/>
    <w:link w:val="ab"/>
    <w:uiPriority w:val="99"/>
    <w:unhideWhenUsed/>
    <w:rsid w:val="004C5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C54AD"/>
  </w:style>
  <w:style w:type="character" w:styleId="ac">
    <w:name w:val="line number"/>
    <w:basedOn w:val="a0"/>
    <w:uiPriority w:val="99"/>
    <w:semiHidden/>
    <w:unhideWhenUsed/>
    <w:rsid w:val="00EF4B84"/>
  </w:style>
  <w:style w:type="character" w:styleId="ad">
    <w:name w:val="Hyperlink"/>
    <w:basedOn w:val="a0"/>
    <w:uiPriority w:val="99"/>
    <w:semiHidden/>
    <w:unhideWhenUsed/>
    <w:rsid w:val="007F05C6"/>
    <w:rPr>
      <w:color w:val="0000FF" w:themeColor="hyperlink"/>
      <w:u w:val="single"/>
    </w:rPr>
  </w:style>
  <w:style w:type="character" w:customStyle="1" w:styleId="12">
    <w:name w:val="Основной текст Знак1"/>
    <w:uiPriority w:val="99"/>
    <w:locked/>
    <w:rsid w:val="00305189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0">
    <w:name w:val="Заголовок 1 Знак"/>
    <w:basedOn w:val="a0"/>
    <w:link w:val="1"/>
    <w:rsid w:val="008B408E"/>
    <w:rPr>
      <w:rFonts w:ascii="Times New Roman" w:eastAsia="Times New Roman" w:hAnsi="Times New Roman" w:cs="Times New Roman"/>
      <w:sz w:val="28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B408E"/>
    <w:pPr>
      <w:keepNext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2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29D1"/>
    <w:pPr>
      <w:ind w:left="720"/>
      <w:contextualSpacing/>
    </w:pPr>
  </w:style>
  <w:style w:type="paragraph" w:styleId="a5">
    <w:name w:val="No Spacing"/>
    <w:uiPriority w:val="1"/>
    <w:qFormat/>
    <w:rsid w:val="00E129D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E052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687C99"/>
  </w:style>
  <w:style w:type="paragraph" w:customStyle="1" w:styleId="11">
    <w:name w:val="1 Знак"/>
    <w:basedOn w:val="a"/>
    <w:rsid w:val="004236D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4C5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54A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C5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C54AD"/>
  </w:style>
  <w:style w:type="paragraph" w:styleId="aa">
    <w:name w:val="footer"/>
    <w:basedOn w:val="a"/>
    <w:link w:val="ab"/>
    <w:uiPriority w:val="99"/>
    <w:unhideWhenUsed/>
    <w:rsid w:val="004C5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C54AD"/>
  </w:style>
  <w:style w:type="character" w:styleId="ac">
    <w:name w:val="line number"/>
    <w:basedOn w:val="a0"/>
    <w:uiPriority w:val="99"/>
    <w:semiHidden/>
    <w:unhideWhenUsed/>
    <w:rsid w:val="00EF4B84"/>
  </w:style>
  <w:style w:type="character" w:styleId="ad">
    <w:name w:val="Hyperlink"/>
    <w:basedOn w:val="a0"/>
    <w:uiPriority w:val="99"/>
    <w:semiHidden/>
    <w:unhideWhenUsed/>
    <w:rsid w:val="007F05C6"/>
    <w:rPr>
      <w:color w:val="0000FF" w:themeColor="hyperlink"/>
      <w:u w:val="single"/>
    </w:rPr>
  </w:style>
  <w:style w:type="character" w:customStyle="1" w:styleId="12">
    <w:name w:val="Основной текст Знак1"/>
    <w:uiPriority w:val="99"/>
    <w:locked/>
    <w:rsid w:val="00305189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0">
    <w:name w:val="Заголовок 1 Знак"/>
    <w:basedOn w:val="a0"/>
    <w:link w:val="1"/>
    <w:rsid w:val="008B408E"/>
    <w:rPr>
      <w:rFonts w:ascii="Times New Roman" w:eastAsia="Times New Roman" w:hAnsi="Times New Roman" w:cs="Times New Roman"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6B62E-77EA-41BE-A901-9483F2F98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1211</TotalTime>
  <Pages>6</Pages>
  <Words>1830</Words>
  <Characters>10431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</dc:creator>
  <cp:lastModifiedBy>Тамилла Д. Сидоркина</cp:lastModifiedBy>
  <cp:revision>14</cp:revision>
  <cp:lastPrinted>2015-02-27T13:48:00Z</cp:lastPrinted>
  <dcterms:created xsi:type="dcterms:W3CDTF">2015-03-03T11:25:00Z</dcterms:created>
  <dcterms:modified xsi:type="dcterms:W3CDTF">2015-03-27T08:38:00Z</dcterms:modified>
</cp:coreProperties>
</file>