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3B" w:rsidRDefault="0021483B" w:rsidP="002148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земельных участков из земель,</w:t>
      </w:r>
    </w:p>
    <w:p w:rsidR="0021483B" w:rsidRDefault="0021483B" w:rsidP="002148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учтенными лесомелиоративными насаждениями,</w:t>
      </w:r>
    </w:p>
    <w:p w:rsidR="0021483B" w:rsidRDefault="0021483B" w:rsidP="002148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 Краснодарского края</w:t>
      </w:r>
    </w:p>
    <w:p w:rsidR="0021483B" w:rsidRDefault="0021483B" w:rsidP="002148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483B" w:rsidRDefault="0021483B" w:rsidP="002148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6371" w:rsidRDefault="005F6371" w:rsidP="00214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F63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F637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6371">
        <w:rPr>
          <w:rFonts w:ascii="Times New Roman" w:hAnsi="Times New Roman" w:cs="Times New Roman"/>
          <w:sz w:val="28"/>
          <w:szCs w:val="28"/>
        </w:rPr>
        <w:t xml:space="preserve"> вступили в силу правки в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6371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637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6371">
        <w:rPr>
          <w:rFonts w:ascii="Times New Roman" w:hAnsi="Times New Roman" w:cs="Times New Roman"/>
          <w:sz w:val="28"/>
          <w:szCs w:val="28"/>
        </w:rPr>
        <w:t xml:space="preserve"> № 101-ФЗ «Об обороте земель сельскохозяйственного назначения», по которым сельскохозяйственные товаропроизводители см</w:t>
      </w:r>
      <w:r w:rsidRPr="005F6371">
        <w:rPr>
          <w:rFonts w:ascii="Times New Roman" w:hAnsi="Times New Roman" w:cs="Times New Roman"/>
          <w:sz w:val="28"/>
          <w:szCs w:val="28"/>
        </w:rPr>
        <w:t>о</w:t>
      </w:r>
      <w:r w:rsidRPr="005F6371">
        <w:rPr>
          <w:rFonts w:ascii="Times New Roman" w:hAnsi="Times New Roman" w:cs="Times New Roman"/>
          <w:sz w:val="28"/>
          <w:szCs w:val="28"/>
        </w:rPr>
        <w:t>гут арендовать земельные участки, находящиеся в государственной или м</w:t>
      </w:r>
      <w:r w:rsidRPr="005F6371">
        <w:rPr>
          <w:rFonts w:ascii="Times New Roman" w:hAnsi="Times New Roman" w:cs="Times New Roman"/>
          <w:sz w:val="28"/>
          <w:szCs w:val="28"/>
        </w:rPr>
        <w:t>у</w:t>
      </w:r>
      <w:r w:rsidRPr="005F6371">
        <w:rPr>
          <w:rFonts w:ascii="Times New Roman" w:hAnsi="Times New Roman" w:cs="Times New Roman"/>
          <w:sz w:val="28"/>
          <w:szCs w:val="28"/>
        </w:rPr>
        <w:t xml:space="preserve">ниципальной собственности, с учтенными </w:t>
      </w:r>
      <w:proofErr w:type="spellStart"/>
      <w:r w:rsidRPr="005F6371">
        <w:rPr>
          <w:rFonts w:ascii="Times New Roman" w:hAnsi="Times New Roman" w:cs="Times New Roman"/>
          <w:sz w:val="28"/>
          <w:szCs w:val="28"/>
        </w:rPr>
        <w:t>агролесомелиоративными</w:t>
      </w:r>
      <w:proofErr w:type="spellEnd"/>
      <w:r w:rsidRPr="005F6371">
        <w:rPr>
          <w:rFonts w:ascii="Times New Roman" w:hAnsi="Times New Roman" w:cs="Times New Roman"/>
          <w:sz w:val="28"/>
          <w:szCs w:val="28"/>
        </w:rPr>
        <w:t xml:space="preserve"> наса</w:t>
      </w:r>
      <w:r w:rsidRPr="005F6371">
        <w:rPr>
          <w:rFonts w:ascii="Times New Roman" w:hAnsi="Times New Roman" w:cs="Times New Roman"/>
          <w:sz w:val="28"/>
          <w:szCs w:val="28"/>
        </w:rPr>
        <w:t>ж</w:t>
      </w:r>
      <w:r w:rsidRPr="005F6371">
        <w:rPr>
          <w:rFonts w:ascii="Times New Roman" w:hAnsi="Times New Roman" w:cs="Times New Roman"/>
          <w:sz w:val="28"/>
          <w:szCs w:val="28"/>
        </w:rPr>
        <w:t>дениями без торгов, если такие лица (сельскохозяйственные организации, граждане, крестьянские (фермерские) хозяйства) ведут сельскохозяйстве</w:t>
      </w:r>
      <w:r w:rsidRPr="005F6371">
        <w:rPr>
          <w:rFonts w:ascii="Times New Roman" w:hAnsi="Times New Roman" w:cs="Times New Roman"/>
          <w:sz w:val="28"/>
          <w:szCs w:val="28"/>
        </w:rPr>
        <w:t>н</w:t>
      </w:r>
      <w:r w:rsidRPr="005F6371">
        <w:rPr>
          <w:rFonts w:ascii="Times New Roman" w:hAnsi="Times New Roman" w:cs="Times New Roman"/>
          <w:sz w:val="28"/>
          <w:szCs w:val="28"/>
        </w:rPr>
        <w:t>ную д</w:t>
      </w:r>
      <w:r w:rsidRPr="005F6371">
        <w:rPr>
          <w:rFonts w:ascii="Times New Roman" w:hAnsi="Times New Roman" w:cs="Times New Roman"/>
          <w:sz w:val="28"/>
          <w:szCs w:val="28"/>
        </w:rPr>
        <w:t>е</w:t>
      </w:r>
      <w:r w:rsidRPr="005F6371">
        <w:rPr>
          <w:rFonts w:ascii="Times New Roman" w:hAnsi="Times New Roman" w:cs="Times New Roman"/>
          <w:sz w:val="28"/>
          <w:szCs w:val="28"/>
        </w:rPr>
        <w:t>ятельность на смежном земельном участке.</w:t>
      </w:r>
      <w:proofErr w:type="gramEnd"/>
      <w:r w:rsidRPr="005F6371">
        <w:rPr>
          <w:rFonts w:ascii="Times New Roman" w:hAnsi="Times New Roman" w:cs="Times New Roman"/>
          <w:sz w:val="28"/>
          <w:szCs w:val="28"/>
        </w:rPr>
        <w:t xml:space="preserve"> Учитывая актуальность вопроса сохранения плод</w:t>
      </w:r>
      <w:r w:rsidRPr="005F6371">
        <w:rPr>
          <w:rFonts w:ascii="Times New Roman" w:hAnsi="Times New Roman" w:cs="Times New Roman"/>
          <w:sz w:val="28"/>
          <w:szCs w:val="28"/>
        </w:rPr>
        <w:t>о</w:t>
      </w:r>
      <w:r w:rsidRPr="005F6371">
        <w:rPr>
          <w:rFonts w:ascii="Times New Roman" w:hAnsi="Times New Roman" w:cs="Times New Roman"/>
          <w:sz w:val="28"/>
          <w:szCs w:val="28"/>
        </w:rPr>
        <w:t>родия земель сельскохозяйственного назначения, требуется вовлечение в оборот земельных участков, в том числе находящих в собстве</w:t>
      </w:r>
      <w:r w:rsidRPr="005F6371">
        <w:rPr>
          <w:rFonts w:ascii="Times New Roman" w:hAnsi="Times New Roman" w:cs="Times New Roman"/>
          <w:sz w:val="28"/>
          <w:szCs w:val="28"/>
        </w:rPr>
        <w:t>н</w:t>
      </w:r>
      <w:r w:rsidRPr="005F6371">
        <w:rPr>
          <w:rFonts w:ascii="Times New Roman" w:hAnsi="Times New Roman" w:cs="Times New Roman"/>
          <w:sz w:val="28"/>
          <w:szCs w:val="28"/>
        </w:rPr>
        <w:t xml:space="preserve">ности Краснодарского края, с учтенными </w:t>
      </w:r>
      <w:proofErr w:type="spellStart"/>
      <w:r w:rsidRPr="005F6371">
        <w:rPr>
          <w:rFonts w:ascii="Times New Roman" w:hAnsi="Times New Roman" w:cs="Times New Roman"/>
          <w:sz w:val="28"/>
          <w:szCs w:val="28"/>
        </w:rPr>
        <w:t>агролесомелиоративными</w:t>
      </w:r>
      <w:proofErr w:type="spellEnd"/>
      <w:r w:rsidRPr="005F6371">
        <w:rPr>
          <w:rFonts w:ascii="Times New Roman" w:hAnsi="Times New Roman" w:cs="Times New Roman"/>
          <w:sz w:val="28"/>
          <w:szCs w:val="28"/>
        </w:rPr>
        <w:t xml:space="preserve"> насаждениями. </w:t>
      </w:r>
    </w:p>
    <w:p w:rsidR="004C7C40" w:rsidRPr="005F6371" w:rsidRDefault="005F6371" w:rsidP="00214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предлагаем</w:t>
      </w:r>
      <w:r w:rsidRPr="005F6371">
        <w:rPr>
          <w:rFonts w:ascii="Times New Roman" w:hAnsi="Times New Roman" w:cs="Times New Roman"/>
          <w:sz w:val="28"/>
          <w:szCs w:val="28"/>
        </w:rPr>
        <w:t xml:space="preserve"> хозяйствующим субъектам</w:t>
      </w:r>
      <w:r>
        <w:rPr>
          <w:rFonts w:ascii="Times New Roman" w:hAnsi="Times New Roman" w:cs="Times New Roman"/>
          <w:sz w:val="28"/>
          <w:szCs w:val="28"/>
        </w:rPr>
        <w:t>, ведущим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скохозяйственную деятельность на смежном земельном участке с одним из земельных участков</w:t>
      </w:r>
      <w:r w:rsidR="0021483B">
        <w:rPr>
          <w:rFonts w:ascii="Times New Roman" w:hAnsi="Times New Roman" w:cs="Times New Roman"/>
          <w:sz w:val="28"/>
          <w:szCs w:val="28"/>
        </w:rPr>
        <w:t xml:space="preserve">, занятым </w:t>
      </w:r>
      <w:proofErr w:type="spellStart"/>
      <w:r w:rsidR="0021483B">
        <w:rPr>
          <w:rFonts w:ascii="Times New Roman" w:hAnsi="Times New Roman" w:cs="Times New Roman"/>
          <w:sz w:val="28"/>
          <w:szCs w:val="28"/>
        </w:rPr>
        <w:t>агролесомелиоративными</w:t>
      </w:r>
      <w:proofErr w:type="spellEnd"/>
      <w:r w:rsidR="0021483B">
        <w:rPr>
          <w:rFonts w:ascii="Times New Roman" w:hAnsi="Times New Roman" w:cs="Times New Roman"/>
          <w:sz w:val="28"/>
          <w:szCs w:val="28"/>
        </w:rPr>
        <w:t xml:space="preserve"> насаждениями,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дастровыми номерами 23:36:0000000:171, 23:36:0000000:176, 23:36:0000000:166, 23:36:0000000:119, 23:36:0000000:115 </w:t>
      </w:r>
      <w:r w:rsidRPr="005F6371">
        <w:rPr>
          <w:rFonts w:ascii="Times New Roman" w:hAnsi="Times New Roman" w:cs="Times New Roman"/>
          <w:sz w:val="28"/>
          <w:szCs w:val="28"/>
        </w:rPr>
        <w:t xml:space="preserve"> обратиться в д</w:t>
      </w:r>
      <w:r w:rsidRPr="005F6371">
        <w:rPr>
          <w:rFonts w:ascii="Times New Roman" w:hAnsi="Times New Roman" w:cs="Times New Roman"/>
          <w:sz w:val="28"/>
          <w:szCs w:val="28"/>
        </w:rPr>
        <w:t>е</w:t>
      </w:r>
      <w:r w:rsidRPr="005F6371">
        <w:rPr>
          <w:rFonts w:ascii="Times New Roman" w:hAnsi="Times New Roman" w:cs="Times New Roman"/>
          <w:sz w:val="28"/>
          <w:szCs w:val="28"/>
        </w:rPr>
        <w:t xml:space="preserve">партамент </w:t>
      </w:r>
      <w:proofErr w:type="spellStart"/>
      <w:r w:rsidR="0021483B">
        <w:rPr>
          <w:rFonts w:ascii="Times New Roman" w:hAnsi="Times New Roman" w:cs="Times New Roman"/>
          <w:sz w:val="28"/>
          <w:szCs w:val="28"/>
        </w:rPr>
        <w:t>имущестаенных</w:t>
      </w:r>
      <w:proofErr w:type="spellEnd"/>
      <w:r w:rsidR="0021483B">
        <w:rPr>
          <w:rFonts w:ascii="Times New Roman" w:hAnsi="Times New Roman" w:cs="Times New Roman"/>
          <w:sz w:val="28"/>
          <w:szCs w:val="28"/>
        </w:rPr>
        <w:t xml:space="preserve"> отношений Краснодарского края  </w:t>
      </w:r>
      <w:r w:rsidRPr="005F6371">
        <w:rPr>
          <w:rFonts w:ascii="Times New Roman" w:hAnsi="Times New Roman" w:cs="Times New Roman"/>
          <w:sz w:val="28"/>
          <w:szCs w:val="28"/>
        </w:rPr>
        <w:t xml:space="preserve">с заявлениями о предоставлении в аренду без проведения торгов входящих в состав земель сельскохозяйственного назначения земельных участков с учтенными </w:t>
      </w:r>
      <w:proofErr w:type="spellStart"/>
      <w:r w:rsidRPr="005F6371">
        <w:rPr>
          <w:rFonts w:ascii="Times New Roman" w:hAnsi="Times New Roman" w:cs="Times New Roman"/>
          <w:sz w:val="28"/>
          <w:szCs w:val="28"/>
        </w:rPr>
        <w:t>агрол</w:t>
      </w:r>
      <w:r w:rsidRPr="005F6371">
        <w:rPr>
          <w:rFonts w:ascii="Times New Roman" w:hAnsi="Times New Roman" w:cs="Times New Roman"/>
          <w:sz w:val="28"/>
          <w:szCs w:val="28"/>
        </w:rPr>
        <w:t>е</w:t>
      </w:r>
      <w:r w:rsidRPr="005F6371">
        <w:rPr>
          <w:rFonts w:ascii="Times New Roman" w:hAnsi="Times New Roman" w:cs="Times New Roman"/>
          <w:sz w:val="28"/>
          <w:szCs w:val="28"/>
        </w:rPr>
        <w:t>сомелиоративными</w:t>
      </w:r>
      <w:proofErr w:type="spellEnd"/>
      <w:r w:rsidRPr="005F6371">
        <w:rPr>
          <w:rFonts w:ascii="Times New Roman" w:hAnsi="Times New Roman" w:cs="Times New Roman"/>
          <w:sz w:val="28"/>
          <w:szCs w:val="28"/>
        </w:rPr>
        <w:t xml:space="preserve"> насаждениями, по основаниям, предусмотренным пун</w:t>
      </w:r>
      <w:r w:rsidRPr="005F6371">
        <w:rPr>
          <w:rFonts w:ascii="Times New Roman" w:hAnsi="Times New Roman" w:cs="Times New Roman"/>
          <w:sz w:val="28"/>
          <w:szCs w:val="28"/>
        </w:rPr>
        <w:t>к</w:t>
      </w:r>
      <w:r w:rsidRPr="005F6371">
        <w:rPr>
          <w:rFonts w:ascii="Times New Roman" w:hAnsi="Times New Roman" w:cs="Times New Roman"/>
          <w:sz w:val="28"/>
          <w:szCs w:val="28"/>
        </w:rPr>
        <w:t>том 5.2 ст</w:t>
      </w:r>
      <w:r w:rsidRPr="005F6371">
        <w:rPr>
          <w:rFonts w:ascii="Times New Roman" w:hAnsi="Times New Roman" w:cs="Times New Roman"/>
          <w:sz w:val="28"/>
          <w:szCs w:val="28"/>
        </w:rPr>
        <w:t>а</w:t>
      </w:r>
      <w:r w:rsidRPr="005F6371">
        <w:rPr>
          <w:rFonts w:ascii="Times New Roman" w:hAnsi="Times New Roman" w:cs="Times New Roman"/>
          <w:sz w:val="28"/>
          <w:szCs w:val="28"/>
        </w:rPr>
        <w:t>тьи 10 Федерального закона от 24.07.2002 № 101-ФЗ «Об обороте земель сельскохозяйственного назначе</w:t>
      </w:r>
      <w:r w:rsidR="0021483B">
        <w:rPr>
          <w:rFonts w:ascii="Times New Roman" w:hAnsi="Times New Roman" w:cs="Times New Roman"/>
          <w:sz w:val="28"/>
          <w:szCs w:val="28"/>
        </w:rPr>
        <w:t xml:space="preserve">ния» по адресу: г. Краснодар,                     ул.  </w:t>
      </w:r>
      <w:r w:rsidRPr="005F6371">
        <w:rPr>
          <w:rFonts w:ascii="Times New Roman" w:hAnsi="Times New Roman" w:cs="Times New Roman"/>
          <w:sz w:val="28"/>
          <w:szCs w:val="28"/>
        </w:rPr>
        <w:t>Гимназическая</w:t>
      </w:r>
      <w:proofErr w:type="gramStart"/>
      <w:r w:rsidRPr="005F637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F6371">
        <w:rPr>
          <w:rFonts w:ascii="Times New Roman" w:hAnsi="Times New Roman" w:cs="Times New Roman"/>
          <w:sz w:val="28"/>
          <w:szCs w:val="28"/>
        </w:rPr>
        <w:t>.36,350000 Тел.(861) 268-24-08,факс (861) 267</w:t>
      </w:r>
      <w:r w:rsidRPr="005F6371">
        <w:rPr>
          <w:rFonts w:ascii="Times New Roman" w:hAnsi="Times New Roman" w:cs="Times New Roman"/>
          <w:sz w:val="28"/>
          <w:szCs w:val="28"/>
        </w:rPr>
        <w:t xml:space="preserve">-11-75 </w:t>
      </w:r>
      <w:r w:rsidR="002148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637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F637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F637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F6371">
          <w:rPr>
            <w:rStyle w:val="a3"/>
            <w:rFonts w:ascii="Times New Roman" w:hAnsi="Times New Roman" w:cs="Times New Roman"/>
            <w:sz w:val="28"/>
            <w:szCs w:val="28"/>
          </w:rPr>
          <w:t>dio@krasnodar.ru</w:t>
        </w:r>
      </w:hyperlink>
      <w:r w:rsidRPr="005F6371">
        <w:rPr>
          <w:rFonts w:ascii="Times New Roman" w:hAnsi="Times New Roman" w:cs="Times New Roman"/>
          <w:sz w:val="28"/>
          <w:szCs w:val="28"/>
        </w:rPr>
        <w:t xml:space="preserve">. </w:t>
      </w:r>
      <w:r w:rsidRPr="005F6371">
        <w:rPr>
          <w:rFonts w:ascii="Times New Roman" w:hAnsi="Times New Roman" w:cs="Times New Roman"/>
          <w:sz w:val="28"/>
          <w:szCs w:val="28"/>
        </w:rPr>
        <w:t>Дополнительно обращаем внимание, что в силу п</w:t>
      </w:r>
      <w:r w:rsidRPr="005F6371">
        <w:rPr>
          <w:rFonts w:ascii="Times New Roman" w:hAnsi="Times New Roman" w:cs="Times New Roman"/>
          <w:sz w:val="28"/>
          <w:szCs w:val="28"/>
        </w:rPr>
        <w:t>о</w:t>
      </w:r>
      <w:r w:rsidRPr="005F6371">
        <w:rPr>
          <w:rFonts w:ascii="Times New Roman" w:hAnsi="Times New Roman" w:cs="Times New Roman"/>
          <w:sz w:val="28"/>
          <w:szCs w:val="28"/>
        </w:rPr>
        <w:t xml:space="preserve">становления главы администрации (губернатора) Краснодарского края </w:t>
      </w:r>
      <w:proofErr w:type="gramStart"/>
      <w:r w:rsidRPr="005F6371">
        <w:rPr>
          <w:rFonts w:ascii="Times New Roman" w:hAnsi="Times New Roman" w:cs="Times New Roman"/>
          <w:sz w:val="28"/>
          <w:szCs w:val="28"/>
        </w:rPr>
        <w:t>от 21</w:t>
      </w:r>
      <w:r w:rsidR="0021483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F6371">
        <w:rPr>
          <w:rFonts w:ascii="Times New Roman" w:hAnsi="Times New Roman" w:cs="Times New Roman"/>
          <w:sz w:val="28"/>
          <w:szCs w:val="28"/>
        </w:rPr>
        <w:t>2016</w:t>
      </w:r>
      <w:r w:rsidR="002148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6371">
        <w:rPr>
          <w:rFonts w:ascii="Times New Roman" w:hAnsi="Times New Roman" w:cs="Times New Roman"/>
          <w:sz w:val="28"/>
          <w:szCs w:val="28"/>
        </w:rPr>
        <w:t xml:space="preserve"> № 121 «О Порядке определения размера арендной платы за з</w:t>
      </w:r>
      <w:r w:rsidRPr="005F6371">
        <w:rPr>
          <w:rFonts w:ascii="Times New Roman" w:hAnsi="Times New Roman" w:cs="Times New Roman"/>
          <w:sz w:val="28"/>
          <w:szCs w:val="28"/>
        </w:rPr>
        <w:t>е</w:t>
      </w:r>
      <w:r w:rsidRPr="005F6371">
        <w:rPr>
          <w:rFonts w:ascii="Times New Roman" w:hAnsi="Times New Roman" w:cs="Times New Roman"/>
          <w:sz w:val="28"/>
          <w:szCs w:val="28"/>
        </w:rPr>
        <w:t>мельные участки, находящиеся в собственности Краснодарского края, и за земельные участки, государственная собственность на которые не разгран</w:t>
      </w:r>
      <w:r w:rsidRPr="005F6371">
        <w:rPr>
          <w:rFonts w:ascii="Times New Roman" w:hAnsi="Times New Roman" w:cs="Times New Roman"/>
          <w:sz w:val="28"/>
          <w:szCs w:val="28"/>
        </w:rPr>
        <w:t>и</w:t>
      </w:r>
      <w:r w:rsidRPr="005F6371">
        <w:rPr>
          <w:rFonts w:ascii="Times New Roman" w:hAnsi="Times New Roman" w:cs="Times New Roman"/>
          <w:sz w:val="28"/>
          <w:szCs w:val="28"/>
        </w:rPr>
        <w:t>чена на территории Краснодарского края, предоставленные в аренду без то</w:t>
      </w:r>
      <w:r w:rsidRPr="005F6371">
        <w:rPr>
          <w:rFonts w:ascii="Times New Roman" w:hAnsi="Times New Roman" w:cs="Times New Roman"/>
          <w:sz w:val="28"/>
          <w:szCs w:val="28"/>
        </w:rPr>
        <w:t>р</w:t>
      </w:r>
      <w:r w:rsidRPr="005F6371">
        <w:rPr>
          <w:rFonts w:ascii="Times New Roman" w:hAnsi="Times New Roman" w:cs="Times New Roman"/>
          <w:sz w:val="28"/>
          <w:szCs w:val="28"/>
        </w:rPr>
        <w:t>гов» в отношении земельного участка из земель сельскохозяйственного назначения, занятого мелиоративными защитными лесными насаждениями арендная плата рассчитывается в размере 0,1 процента от</w:t>
      </w:r>
      <w:proofErr w:type="gramEnd"/>
      <w:r w:rsidRPr="005F6371">
        <w:rPr>
          <w:rFonts w:ascii="Times New Roman" w:hAnsi="Times New Roman" w:cs="Times New Roman"/>
          <w:sz w:val="28"/>
          <w:szCs w:val="28"/>
        </w:rPr>
        <w:t xml:space="preserve"> кадастровой сто</w:t>
      </w:r>
      <w:r w:rsidRPr="005F6371">
        <w:rPr>
          <w:rFonts w:ascii="Times New Roman" w:hAnsi="Times New Roman" w:cs="Times New Roman"/>
          <w:sz w:val="28"/>
          <w:szCs w:val="28"/>
        </w:rPr>
        <w:t>и</w:t>
      </w:r>
      <w:r w:rsidRPr="005F6371">
        <w:rPr>
          <w:rFonts w:ascii="Times New Roman" w:hAnsi="Times New Roman" w:cs="Times New Roman"/>
          <w:sz w:val="28"/>
          <w:szCs w:val="28"/>
        </w:rPr>
        <w:t>мости.</w:t>
      </w:r>
    </w:p>
    <w:sectPr w:rsidR="004C7C40" w:rsidRPr="005F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1"/>
    <w:rsid w:val="0021483B"/>
    <w:rsid w:val="004C7C40"/>
    <w:rsid w:val="005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1</cp:revision>
  <dcterms:created xsi:type="dcterms:W3CDTF">2024-05-15T15:09:00Z</dcterms:created>
  <dcterms:modified xsi:type="dcterms:W3CDTF">2024-05-15T15:24:00Z</dcterms:modified>
</cp:coreProperties>
</file>