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1A8" w:rsidRDefault="008733E8" w:rsidP="008733E8">
      <w:pPr>
        <w:jc w:val="center"/>
        <w:rPr>
          <w:rFonts w:ascii="Times New Roman" w:hAnsi="Times New Roman" w:cs="Times New Roman"/>
          <w:sz w:val="28"/>
          <w:szCs w:val="28"/>
        </w:rPr>
      </w:pPr>
      <w:r w:rsidRPr="008733E8">
        <w:rPr>
          <w:rFonts w:ascii="Times New Roman" w:hAnsi="Times New Roman" w:cs="Times New Roman"/>
          <w:sz w:val="28"/>
          <w:szCs w:val="28"/>
        </w:rPr>
        <w:t xml:space="preserve">Данные о действующих тарифах для населения на газоснабжение  </w:t>
      </w:r>
    </w:p>
    <w:p w:rsidR="008733E8" w:rsidRPr="008733E8" w:rsidRDefault="008733E8" w:rsidP="008733E8">
      <w:pPr>
        <w:jc w:val="center"/>
        <w:rPr>
          <w:rFonts w:ascii="Times New Roman" w:hAnsi="Times New Roman" w:cs="Times New Roman"/>
          <w:sz w:val="28"/>
          <w:szCs w:val="28"/>
        </w:rPr>
      </w:pPr>
      <w:r w:rsidRPr="008733E8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муниципальному образованию Щербиновский муниципальный район Краснодарского края</w:t>
      </w:r>
      <w:r w:rsidRPr="008733E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3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537"/>
        <w:gridCol w:w="2090"/>
        <w:gridCol w:w="1054"/>
        <w:gridCol w:w="2340"/>
        <w:gridCol w:w="1661"/>
        <w:gridCol w:w="1661"/>
        <w:gridCol w:w="1661"/>
      </w:tblGrid>
      <w:tr w:rsidR="00F841A8" w:rsidRPr="008733E8" w:rsidTr="00F841A8">
        <w:tc>
          <w:tcPr>
            <w:tcW w:w="617" w:type="dxa"/>
            <w:shd w:val="clear" w:color="auto" w:fill="auto"/>
          </w:tcPr>
          <w:p w:rsidR="00F841A8" w:rsidRPr="00F841A8" w:rsidRDefault="00F841A8" w:rsidP="00372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1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841A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841A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37" w:type="dxa"/>
            <w:shd w:val="clear" w:color="auto" w:fill="auto"/>
          </w:tcPr>
          <w:p w:rsidR="00F841A8" w:rsidRPr="00F841A8" w:rsidRDefault="00F841A8" w:rsidP="00372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1A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 предоставляющей услуги</w:t>
            </w:r>
          </w:p>
        </w:tc>
        <w:tc>
          <w:tcPr>
            <w:tcW w:w="2090" w:type="dxa"/>
            <w:shd w:val="clear" w:color="auto" w:fill="auto"/>
          </w:tcPr>
          <w:p w:rsidR="00F841A8" w:rsidRPr="00F841A8" w:rsidRDefault="00F841A8" w:rsidP="00372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1A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1054" w:type="dxa"/>
            <w:shd w:val="clear" w:color="auto" w:fill="auto"/>
          </w:tcPr>
          <w:p w:rsidR="00F841A8" w:rsidRPr="00F841A8" w:rsidRDefault="00F841A8" w:rsidP="00372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1A8">
              <w:rPr>
                <w:rFonts w:ascii="Times New Roman" w:hAnsi="Times New Roman" w:cs="Times New Roman"/>
                <w:b/>
                <w:sz w:val="28"/>
                <w:szCs w:val="28"/>
              </w:rPr>
              <w:t>Тариф на услугу</w:t>
            </w:r>
          </w:p>
        </w:tc>
        <w:tc>
          <w:tcPr>
            <w:tcW w:w="2340" w:type="dxa"/>
            <w:shd w:val="clear" w:color="auto" w:fill="auto"/>
          </w:tcPr>
          <w:p w:rsidR="00F841A8" w:rsidRPr="00F841A8" w:rsidRDefault="00F841A8" w:rsidP="00372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1A8">
              <w:rPr>
                <w:rFonts w:ascii="Times New Roman" w:hAnsi="Times New Roman" w:cs="Times New Roman"/>
                <w:b/>
                <w:sz w:val="28"/>
                <w:szCs w:val="28"/>
              </w:rPr>
              <w:t>Кем утвержден тариф</w:t>
            </w:r>
          </w:p>
        </w:tc>
        <w:tc>
          <w:tcPr>
            <w:tcW w:w="1661" w:type="dxa"/>
            <w:shd w:val="clear" w:color="auto" w:fill="auto"/>
          </w:tcPr>
          <w:p w:rsidR="00F841A8" w:rsidRPr="00F841A8" w:rsidRDefault="00FF5305" w:rsidP="00372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действия</w:t>
            </w:r>
            <w:r w:rsidR="00F841A8" w:rsidRPr="00F841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тарифа</w:t>
            </w:r>
          </w:p>
        </w:tc>
        <w:tc>
          <w:tcPr>
            <w:tcW w:w="1661" w:type="dxa"/>
          </w:tcPr>
          <w:p w:rsidR="00F841A8" w:rsidRPr="00F841A8" w:rsidRDefault="00F841A8" w:rsidP="00710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1A8">
              <w:rPr>
                <w:rFonts w:ascii="Times New Roman" w:hAnsi="Times New Roman" w:cs="Times New Roman"/>
                <w:b/>
                <w:sz w:val="28"/>
                <w:szCs w:val="28"/>
              </w:rPr>
              <w:t>Тариф на услугу</w:t>
            </w:r>
          </w:p>
        </w:tc>
        <w:tc>
          <w:tcPr>
            <w:tcW w:w="1661" w:type="dxa"/>
          </w:tcPr>
          <w:p w:rsidR="00F841A8" w:rsidRPr="00F841A8" w:rsidRDefault="00FF5305" w:rsidP="003725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действия</w:t>
            </w:r>
            <w:r w:rsidRPr="00F841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тарифа</w:t>
            </w:r>
            <w:bookmarkStart w:id="0" w:name="_GoBack"/>
            <w:bookmarkEnd w:id="0"/>
          </w:p>
        </w:tc>
      </w:tr>
      <w:tr w:rsidR="00F841A8" w:rsidRPr="008733E8" w:rsidTr="00F841A8">
        <w:tc>
          <w:tcPr>
            <w:tcW w:w="617" w:type="dxa"/>
            <w:shd w:val="clear" w:color="auto" w:fill="auto"/>
            <w:vAlign w:val="center"/>
          </w:tcPr>
          <w:p w:rsidR="00F841A8" w:rsidRPr="008733E8" w:rsidRDefault="00F841A8" w:rsidP="00F84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3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F841A8" w:rsidRPr="008733E8" w:rsidRDefault="00F841A8" w:rsidP="00F84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296">
              <w:rPr>
                <w:rFonts w:ascii="Times New Roman" w:hAnsi="Times New Roman" w:cs="Times New Roman"/>
                <w:sz w:val="28"/>
                <w:szCs w:val="28"/>
              </w:rPr>
              <w:t xml:space="preserve">ООО «Газпром </w:t>
            </w:r>
            <w:proofErr w:type="spellStart"/>
            <w:r w:rsidRPr="00443296">
              <w:rPr>
                <w:rFonts w:ascii="Times New Roman" w:hAnsi="Times New Roman" w:cs="Times New Roman"/>
                <w:sz w:val="28"/>
                <w:szCs w:val="28"/>
              </w:rPr>
              <w:t>межрегионгаз</w:t>
            </w:r>
            <w:proofErr w:type="spellEnd"/>
            <w:r w:rsidRPr="00443296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Краснодар»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F841A8" w:rsidRPr="008733E8" w:rsidRDefault="00F841A8" w:rsidP="00F84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3E8">
              <w:rPr>
                <w:rFonts w:ascii="Times New Roman" w:hAnsi="Times New Roman" w:cs="Times New Roman"/>
                <w:sz w:val="28"/>
                <w:szCs w:val="28"/>
              </w:rPr>
              <w:t>Природный газ (руб./м3)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F841A8" w:rsidRPr="008733E8" w:rsidRDefault="00F841A8" w:rsidP="00F84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9,32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F841A8" w:rsidRPr="008733E8" w:rsidRDefault="00F841A8" w:rsidP="00F84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296">
              <w:rPr>
                <w:rFonts w:ascii="Times New Roman" w:hAnsi="Times New Roman" w:cs="Times New Roman"/>
                <w:sz w:val="28"/>
                <w:szCs w:val="28"/>
              </w:rPr>
              <w:t>Приказ департамента государственного регулирования тарифов Краснодарского края от 19.12.2025г. №68/2025-газ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F841A8" w:rsidRDefault="00F841A8" w:rsidP="00F84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3E8">
              <w:rPr>
                <w:rFonts w:ascii="Times New Roman" w:hAnsi="Times New Roman" w:cs="Times New Roman"/>
                <w:sz w:val="28"/>
                <w:szCs w:val="28"/>
              </w:rPr>
              <w:t>с 01.01.202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733E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841A8" w:rsidRPr="008733E8" w:rsidRDefault="00F841A8" w:rsidP="00F84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01.10.2026г.</w:t>
            </w:r>
          </w:p>
        </w:tc>
        <w:tc>
          <w:tcPr>
            <w:tcW w:w="1661" w:type="dxa"/>
            <w:vAlign w:val="center"/>
          </w:tcPr>
          <w:p w:rsidR="00F841A8" w:rsidRPr="008733E8" w:rsidRDefault="00F841A8" w:rsidP="00F84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9,32</w:t>
            </w:r>
          </w:p>
        </w:tc>
        <w:tc>
          <w:tcPr>
            <w:tcW w:w="1661" w:type="dxa"/>
            <w:vAlign w:val="center"/>
          </w:tcPr>
          <w:p w:rsidR="00F841A8" w:rsidRPr="008733E8" w:rsidRDefault="00F841A8" w:rsidP="00F841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01.10.2026г. по 31.12.2026г.</w:t>
            </w:r>
          </w:p>
        </w:tc>
      </w:tr>
    </w:tbl>
    <w:p w:rsidR="007C1222" w:rsidRPr="008733E8" w:rsidRDefault="007C1222">
      <w:pPr>
        <w:rPr>
          <w:rFonts w:ascii="Times New Roman" w:hAnsi="Times New Roman" w:cs="Times New Roman"/>
          <w:sz w:val="28"/>
          <w:szCs w:val="28"/>
        </w:rPr>
      </w:pPr>
    </w:p>
    <w:sectPr w:rsidR="007C1222" w:rsidRPr="008733E8" w:rsidSect="00F841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612"/>
    <w:rsid w:val="00443296"/>
    <w:rsid w:val="00581612"/>
    <w:rsid w:val="007C1222"/>
    <w:rsid w:val="008733E8"/>
    <w:rsid w:val="00F841A8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Багатдин</dc:creator>
  <cp:keywords/>
  <dc:description/>
  <cp:lastModifiedBy>Багатдин Дарья Александровна</cp:lastModifiedBy>
  <cp:revision>6</cp:revision>
  <dcterms:created xsi:type="dcterms:W3CDTF">2026-05-20T10:53:00Z</dcterms:created>
  <dcterms:modified xsi:type="dcterms:W3CDTF">2026-08-14T10:16:00Z</dcterms:modified>
</cp:coreProperties>
</file>